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801FD">
      <w:pPr>
        <w:jc w:val="center"/>
        <w:rPr>
          <w:rFonts w:eastAsia="黑体"/>
          <w:sz w:val="28"/>
        </w:rPr>
      </w:pPr>
      <w:r>
        <w:rPr>
          <w:rFonts w:hint="eastAsia" w:eastAsia="黑体"/>
          <w:sz w:val="44"/>
        </w:rPr>
        <w:t xml:space="preserve">                       </w:t>
      </w:r>
      <w:r>
        <w:rPr>
          <w:rFonts w:hint="eastAsia" w:eastAsia="黑体"/>
          <w:sz w:val="28"/>
        </w:rPr>
        <w:t>编号：</w:t>
      </w:r>
      <w:r>
        <w:rPr>
          <w:rFonts w:hint="eastAsia" w:eastAsia="黑体"/>
          <w:sz w:val="28"/>
          <w:u w:val="single"/>
        </w:rPr>
        <w:t xml:space="preserve">        </w:t>
      </w:r>
    </w:p>
    <w:p w14:paraId="6A1B715D">
      <w:pPr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海南师范大学</w:t>
      </w:r>
    </w:p>
    <w:p w14:paraId="074F888E">
      <w:pPr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专业技术资格评审表</w:t>
      </w:r>
    </w:p>
    <w:p w14:paraId="3B0671FF">
      <w:pPr>
        <w:jc w:val="center"/>
        <w:rPr>
          <w:rFonts w:ascii="宋体" w:hAnsi="宋体"/>
          <w:sz w:val="52"/>
        </w:rPr>
      </w:pPr>
      <w:r>
        <w:rPr>
          <w:rFonts w:hint="eastAsia" w:ascii="宋体" w:hAnsi="宋体"/>
          <w:sz w:val="52"/>
        </w:rPr>
        <w:t>（</w:t>
      </w:r>
      <w:r>
        <w:rPr>
          <w:rFonts w:ascii="宋体" w:hAnsi="宋体"/>
          <w:sz w:val="52"/>
          <w:u w:val="single"/>
        </w:rPr>
        <w:t>2022</w:t>
      </w:r>
      <w:r>
        <w:rPr>
          <w:rFonts w:hint="eastAsia" w:ascii="宋体" w:hAnsi="宋体"/>
          <w:sz w:val="52"/>
          <w:u w:val="single"/>
        </w:rPr>
        <w:t xml:space="preserve"> </w:t>
      </w:r>
      <w:r>
        <w:rPr>
          <w:rFonts w:hint="eastAsia" w:ascii="宋体" w:hAnsi="宋体"/>
          <w:sz w:val="52"/>
        </w:rPr>
        <w:t>年度）</w:t>
      </w:r>
    </w:p>
    <w:p w14:paraId="53B7D6CE">
      <w:pPr>
        <w:jc w:val="center"/>
        <w:rPr>
          <w:rFonts w:ascii="宋体" w:hAnsi="宋体"/>
          <w:sz w:val="52"/>
        </w:rPr>
      </w:pPr>
      <w:r>
        <w:rPr>
          <w:rFonts w:hint="eastAsia" w:ascii="宋体" w:hAnsi="宋体"/>
          <w:sz w:val="52"/>
        </w:rPr>
        <w:t>（教师系列）</w:t>
      </w:r>
    </w:p>
    <w:p w14:paraId="19AB7108">
      <w:pPr>
        <w:ind w:firstLine="1960" w:firstLineChars="700"/>
        <w:rPr>
          <w:sz w:val="28"/>
        </w:rPr>
      </w:pPr>
    </w:p>
    <w:p w14:paraId="1CA4164D">
      <w:pPr>
        <w:ind w:firstLine="1960" w:firstLineChars="700"/>
        <w:rPr>
          <w:sz w:val="28"/>
        </w:rPr>
      </w:pPr>
      <w:r>
        <w:rPr>
          <w:rFonts w:hint="eastAsia"/>
          <w:sz w:val="28"/>
        </w:rPr>
        <w:t xml:space="preserve">单   位 ： </w:t>
      </w:r>
      <w:r>
        <w:rPr>
          <w:rFonts w:hint="eastAsia"/>
          <w:sz w:val="28"/>
          <w:u w:val="single"/>
        </w:rPr>
        <w:t xml:space="preserve">海南师范大学教师教育学院     </w:t>
      </w:r>
    </w:p>
    <w:p w14:paraId="0DDD71B4">
      <w:pPr>
        <w:ind w:firstLine="1960" w:firstLineChars="700"/>
        <w:rPr>
          <w:sz w:val="30"/>
          <w:u w:val="single"/>
        </w:rPr>
      </w:pPr>
      <w:r>
        <w:rPr>
          <w:rFonts w:hint="eastAsia"/>
          <w:sz w:val="28"/>
        </w:rPr>
        <w:t xml:space="preserve">姓   名 </w:t>
      </w:r>
      <w:r>
        <w:rPr>
          <w:rFonts w:hint="eastAsia"/>
          <w:sz w:val="30"/>
        </w:rPr>
        <w:t xml:space="preserve">： </w:t>
      </w:r>
      <w:r>
        <w:rPr>
          <w:rFonts w:hint="eastAsia"/>
          <w:sz w:val="30"/>
          <w:u w:val="single"/>
        </w:rPr>
        <w:t xml:space="preserve">周月玲                     </w:t>
      </w:r>
    </w:p>
    <w:p w14:paraId="417AFE9D">
      <w:pPr>
        <w:ind w:firstLine="1920" w:firstLineChars="800"/>
        <w:rPr>
          <w:sz w:val="24"/>
        </w:rPr>
      </w:pPr>
    </w:p>
    <w:p w14:paraId="3E51A365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现任专业   </w:t>
      </w:r>
    </w:p>
    <w:p w14:paraId="34FB0787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技术职务  ： </w:t>
      </w:r>
      <w:r>
        <w:rPr>
          <w:rFonts w:hint="eastAsia"/>
          <w:sz w:val="24"/>
          <w:u w:val="single"/>
        </w:rPr>
        <w:t xml:space="preserve"> 学生思想政治教育                 </w:t>
      </w:r>
    </w:p>
    <w:p w14:paraId="3DB7E9F9">
      <w:pPr>
        <w:ind w:firstLine="1920" w:firstLineChars="800"/>
        <w:rPr>
          <w:sz w:val="24"/>
          <w:u w:val="single"/>
        </w:rPr>
      </w:pPr>
    </w:p>
    <w:p w14:paraId="5BA7CA56">
      <w:pPr>
        <w:ind w:firstLine="1920" w:firstLineChars="800"/>
        <w:rPr>
          <w:sz w:val="24"/>
        </w:rPr>
      </w:pPr>
    </w:p>
    <w:p w14:paraId="6D06E637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申报专业  ： </w:t>
      </w:r>
      <w:r>
        <w:rPr>
          <w:rFonts w:hint="eastAsia"/>
          <w:sz w:val="24"/>
          <w:u w:val="single"/>
        </w:rPr>
        <w:t xml:space="preserve"> 课程与教学论                     </w:t>
      </w:r>
    </w:p>
    <w:p w14:paraId="5E668FF8">
      <w:pPr>
        <w:ind w:firstLine="1920" w:firstLineChars="800"/>
        <w:rPr>
          <w:sz w:val="24"/>
        </w:rPr>
      </w:pPr>
    </w:p>
    <w:p w14:paraId="085C3026">
      <w:pPr>
        <w:ind w:firstLine="1920" w:firstLineChars="800"/>
        <w:rPr>
          <w:sz w:val="24"/>
        </w:rPr>
      </w:pPr>
    </w:p>
    <w:p w14:paraId="4983BF3B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申报资格  ： </w:t>
      </w:r>
      <w:r>
        <w:rPr>
          <w:rFonts w:hint="eastAsia"/>
          <w:sz w:val="24"/>
          <w:u w:val="single"/>
        </w:rPr>
        <w:t xml:space="preserve">  讲师                            </w:t>
      </w:r>
    </w:p>
    <w:p w14:paraId="4844E083">
      <w:pPr>
        <w:ind w:firstLine="1920" w:firstLineChars="800"/>
        <w:rPr>
          <w:sz w:val="24"/>
        </w:rPr>
      </w:pPr>
    </w:p>
    <w:p w14:paraId="67EA5B6A">
      <w:pPr>
        <w:ind w:firstLine="1920" w:firstLineChars="800"/>
        <w:rPr>
          <w:sz w:val="24"/>
        </w:rPr>
      </w:pPr>
    </w:p>
    <w:p w14:paraId="23EF4110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联系电话  ：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          </w:t>
      </w:r>
      <w:r>
        <w:rPr>
          <w:rFonts w:hint="eastAsia"/>
          <w:sz w:val="24"/>
          <w:u w:val="single"/>
        </w:rPr>
        <w:t xml:space="preserve">       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   </w:t>
      </w:r>
    </w:p>
    <w:p w14:paraId="3989FFED">
      <w:pPr>
        <w:ind w:firstLine="1920" w:firstLineChars="800"/>
        <w:rPr>
          <w:sz w:val="24"/>
        </w:rPr>
      </w:pPr>
    </w:p>
    <w:p w14:paraId="467B6675">
      <w:pPr>
        <w:rPr>
          <w:sz w:val="24"/>
          <w:u w:val="single"/>
        </w:rPr>
      </w:pPr>
    </w:p>
    <w:p w14:paraId="6413965B">
      <w:pPr>
        <w:rPr>
          <w:sz w:val="24"/>
          <w:u w:val="single"/>
        </w:rPr>
      </w:pPr>
    </w:p>
    <w:p w14:paraId="0D13F429">
      <w:pPr>
        <w:jc w:val="center"/>
        <w:rPr>
          <w:sz w:val="24"/>
          <w:u w:val="single"/>
        </w:rPr>
      </w:pPr>
    </w:p>
    <w:p w14:paraId="22A3D5C1">
      <w:pPr>
        <w:ind w:firstLine="2400" w:firstLineChars="1000"/>
        <w:rPr>
          <w:sz w:val="24"/>
        </w:rPr>
      </w:pPr>
      <w:r>
        <w:rPr>
          <w:rFonts w:hint="eastAsia"/>
          <w:sz w:val="24"/>
        </w:rPr>
        <w:t xml:space="preserve">填表时间：    </w:t>
      </w:r>
      <w:r>
        <w:rPr>
          <w:sz w:val="24"/>
        </w:rPr>
        <w:t>2023</w:t>
      </w:r>
      <w:r>
        <w:rPr>
          <w:rFonts w:hint="eastAsia"/>
          <w:sz w:val="24"/>
        </w:rPr>
        <w:t xml:space="preserve">年   </w:t>
      </w:r>
      <w:r>
        <w:rPr>
          <w:sz w:val="24"/>
        </w:rPr>
        <w:t>9</w:t>
      </w:r>
      <w:r>
        <w:rPr>
          <w:rFonts w:hint="eastAsia"/>
          <w:sz w:val="24"/>
        </w:rPr>
        <w:t xml:space="preserve">月  </w:t>
      </w:r>
      <w:r>
        <w:rPr>
          <w:sz w:val="24"/>
        </w:rPr>
        <w:t>1</w:t>
      </w:r>
      <w:r>
        <w:rPr>
          <w:rFonts w:hint="eastAsia"/>
          <w:sz w:val="24"/>
        </w:rPr>
        <w:t xml:space="preserve"> 日</w:t>
      </w:r>
    </w:p>
    <w:p w14:paraId="09A419A0">
      <w:pPr>
        <w:ind w:firstLine="2400" w:firstLineChars="1000"/>
        <w:rPr>
          <w:sz w:val="24"/>
        </w:rPr>
      </w:pPr>
    </w:p>
    <w:p w14:paraId="55893BB6">
      <w:pPr>
        <w:ind w:firstLine="2400" w:firstLineChars="1000"/>
        <w:rPr>
          <w:sz w:val="24"/>
        </w:rPr>
      </w:pPr>
    </w:p>
    <w:p w14:paraId="3CA6C212">
      <w:pPr>
        <w:ind w:firstLine="2400" w:firstLineChars="1000"/>
        <w:rPr>
          <w:sz w:val="24"/>
        </w:rPr>
      </w:pPr>
    </w:p>
    <w:p w14:paraId="3B001FED">
      <w:pPr>
        <w:ind w:firstLine="2400" w:firstLineChars="1000"/>
        <w:rPr>
          <w:sz w:val="24"/>
        </w:rPr>
      </w:pPr>
    </w:p>
    <w:p w14:paraId="156495C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海南师范大学印制</w:t>
      </w:r>
    </w:p>
    <w:p w14:paraId="3E9FC9CC">
      <w:pPr>
        <w:jc w:val="center"/>
        <w:rPr>
          <w:b/>
          <w:sz w:val="32"/>
          <w:szCs w:val="32"/>
        </w:rPr>
      </w:pPr>
    </w:p>
    <w:p w14:paraId="79567185">
      <w:pPr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填表说明</w:t>
      </w:r>
    </w:p>
    <w:p w14:paraId="18ED9839">
      <w:pPr>
        <w:jc w:val="center"/>
        <w:rPr>
          <w:rFonts w:eastAsia="黑体"/>
          <w:sz w:val="44"/>
        </w:rPr>
      </w:pPr>
    </w:p>
    <w:p w14:paraId="7EE516B5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本表供本校专业技术人员评审高校教师系列专业技术资格时使用。１—17页由申报者填写，第4页中思想品德鉴定和师德师风表现由所在单位填写并盖章。17—20页由二级学院评审工作委员会或职称办填写。填写内容应经人事部门审核认可，编号由人事（职改）部门统一编制。</w:t>
      </w:r>
    </w:p>
    <w:p w14:paraId="02547E70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2.年月日一律用公历阿拉伯数字填字。</w:t>
      </w:r>
    </w:p>
    <w:p w14:paraId="6487B8F7">
      <w:pPr>
        <w:spacing w:line="54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  <w:sz w:val="32"/>
        </w:rPr>
        <w:t>3.“相片”一律用近期一寸正面半身免冠照。</w:t>
      </w:r>
    </w:p>
    <w:p w14:paraId="3427ACB8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4.“毕业学校”填毕业学校当时的全称。</w:t>
      </w:r>
    </w:p>
    <w:p w14:paraId="2348411B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5.晋升形式：正常晋升或破格晋升或转评。</w:t>
      </w:r>
    </w:p>
    <w:p w14:paraId="1F9DDC1C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6.申报资格名称有：讲师、教学为主型副教授、教学科研型副教授、双师型副教授、教学为主型教授、教学科研型教授、双师型教授。</w:t>
      </w:r>
    </w:p>
    <w:p w14:paraId="4749865F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7.聘任年限应足年，按“5年6个月”格式填写，一年按12个月计算，如2017年3月起聘，到2018年12月，任职年限就只有一年10个月，不到二年。</w:t>
      </w:r>
    </w:p>
    <w:p w14:paraId="00A9AC98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8.学年及学期表达：如2017-2018(一)、2015-2016(二)。</w:t>
      </w:r>
    </w:p>
    <w:p w14:paraId="66BDEAC4">
      <w:pPr>
        <w:spacing w:line="540" w:lineRule="exact"/>
        <w:ind w:firstLine="643" w:firstLineChars="200"/>
        <w:rPr>
          <w:rFonts w:ascii="仿宋_GB2312" w:eastAsia="仿宋_GB2312"/>
          <w:b/>
          <w:sz w:val="32"/>
          <w:u w:val="single"/>
        </w:rPr>
      </w:pPr>
      <w:r>
        <w:rPr>
          <w:rFonts w:hint="eastAsia" w:ascii="仿宋_GB2312" w:eastAsia="仿宋_GB2312"/>
          <w:b/>
          <w:sz w:val="32"/>
          <w:u w:val="single"/>
        </w:rPr>
        <w:t>9.如填写表格内容较多，可自行增加行，没有内容的表格可删减行，但至少保留表头及一行，不可全删除。</w:t>
      </w:r>
    </w:p>
    <w:p w14:paraId="6DC52CD1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10.国际人才依据《海南师范大学国际人才申报认定、高聘与评审高级职称管理办法（试行）》（〔2022〕57号）进行申报，评审条件依照《海南师范大学高校教师系列专业技术职务评审管理办法》（〔2021〕87号）执行。</w:t>
      </w:r>
    </w:p>
    <w:p w14:paraId="5A5D0FB2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 w14:paraId="232985F2">
      <w:pPr>
        <w:widowControl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2BAEFB2D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基本情况</w:t>
      </w:r>
    </w:p>
    <w:tbl>
      <w:tblPr>
        <w:tblStyle w:val="5"/>
        <w:tblW w:w="97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355"/>
        <w:gridCol w:w="74"/>
        <w:gridCol w:w="560"/>
        <w:gridCol w:w="283"/>
        <w:gridCol w:w="142"/>
        <w:gridCol w:w="571"/>
        <w:gridCol w:w="279"/>
        <w:gridCol w:w="288"/>
        <w:gridCol w:w="708"/>
        <w:gridCol w:w="285"/>
        <w:gridCol w:w="70"/>
        <w:gridCol w:w="800"/>
        <w:gridCol w:w="263"/>
        <w:gridCol w:w="567"/>
        <w:gridCol w:w="142"/>
        <w:gridCol w:w="146"/>
        <w:gridCol w:w="280"/>
        <w:gridCol w:w="280"/>
        <w:gridCol w:w="574"/>
        <w:gridCol w:w="283"/>
        <w:gridCol w:w="57"/>
        <w:gridCol w:w="369"/>
        <w:gridCol w:w="1133"/>
      </w:tblGrid>
      <w:tr w14:paraId="1AF7E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5CF1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姓名</w:t>
            </w:r>
          </w:p>
        </w:tc>
        <w:tc>
          <w:tcPr>
            <w:tcW w:w="141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96EC7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周月玲</w:t>
            </w:r>
          </w:p>
        </w:tc>
        <w:tc>
          <w:tcPr>
            <w:tcW w:w="5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39E26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性别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EBB44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女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54E6D94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出生年月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12AE79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7CF83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政治</w:t>
            </w:r>
          </w:p>
          <w:p w14:paraId="47F7A61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面貌</w:t>
            </w: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5111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中共党员</w:t>
            </w:r>
          </w:p>
        </w:tc>
        <w:tc>
          <w:tcPr>
            <w:tcW w:w="1842" w:type="dxa"/>
            <w:gridSpan w:val="4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4EE5535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554F7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089E5AC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教师资格证种类及学科</w:t>
            </w:r>
          </w:p>
        </w:tc>
        <w:tc>
          <w:tcPr>
            <w:tcW w:w="226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978A2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高等学校教师资格</w:t>
            </w:r>
          </w:p>
          <w:p w14:paraId="362FE5E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思想政治教育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66F56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身份证</w:t>
            </w:r>
            <w:r>
              <w:rPr>
                <w:rFonts w:ascii="宋体" w:hAnsi="宋体" w:cs="Arial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Cs w:val="21"/>
              </w:rPr>
              <w:t>号码</w:t>
            </w:r>
          </w:p>
        </w:tc>
        <w:tc>
          <w:tcPr>
            <w:tcW w:w="3407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E1F64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vMerge w:val="continue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11701E9F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11B9E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4687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最高学历</w:t>
            </w:r>
          </w:p>
          <w:p w14:paraId="7ADBD65C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毕业院校</w:t>
            </w:r>
          </w:p>
        </w:tc>
        <w:tc>
          <w:tcPr>
            <w:tcW w:w="141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88F9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博士研究生</w:t>
            </w:r>
          </w:p>
          <w:p w14:paraId="7AE9868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湖南师范大学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8B908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学历</w:t>
            </w:r>
            <w:r>
              <w:rPr>
                <w:rFonts w:ascii="宋体" w:hAnsi="宋体" w:cs="Arial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Cs w:val="21"/>
              </w:rPr>
              <w:t>学位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8422D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研究生</w:t>
            </w:r>
          </w:p>
          <w:p w14:paraId="045F20C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教育学博士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56060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所学专业</w:t>
            </w:r>
          </w:p>
        </w:tc>
        <w:tc>
          <w:tcPr>
            <w:tcW w:w="225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03788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课程与教学论</w:t>
            </w:r>
          </w:p>
        </w:tc>
        <w:tc>
          <w:tcPr>
            <w:tcW w:w="1842" w:type="dxa"/>
            <w:gridSpan w:val="4"/>
            <w:vMerge w:val="continue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2339A1B1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33C90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FB70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现工作单位</w:t>
            </w:r>
          </w:p>
        </w:tc>
        <w:tc>
          <w:tcPr>
            <w:tcW w:w="141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A174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海南师范大学</w:t>
            </w:r>
          </w:p>
        </w:tc>
        <w:tc>
          <w:tcPr>
            <w:tcW w:w="850" w:type="dxa"/>
            <w:gridSpan w:val="2"/>
            <w:vAlign w:val="center"/>
          </w:tcPr>
          <w:p w14:paraId="7BD7E58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参加工作时间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D26B3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2</w:t>
            </w:r>
            <w:r>
              <w:rPr>
                <w:rFonts w:ascii="宋体" w:hAnsi="宋体" w:cs="Arial"/>
                <w:kern w:val="0"/>
                <w:szCs w:val="21"/>
              </w:rPr>
              <w:t>021</w:t>
            </w:r>
            <w:r>
              <w:rPr>
                <w:rFonts w:hint="eastAsia" w:ascii="宋体" w:hAnsi="宋体" w:cs="Arial"/>
                <w:kern w:val="0"/>
                <w:szCs w:val="21"/>
              </w:rPr>
              <w:t>．9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958D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任教学科</w:t>
            </w:r>
          </w:p>
        </w:tc>
        <w:tc>
          <w:tcPr>
            <w:tcW w:w="225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D4C6A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课程与教学论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561C8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晋升形式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19418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转评</w:t>
            </w:r>
          </w:p>
        </w:tc>
      </w:tr>
      <w:tr w14:paraId="29F46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261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CBA5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取得现专业技术资格及时间</w:t>
            </w:r>
          </w:p>
        </w:tc>
        <w:tc>
          <w:tcPr>
            <w:tcW w:w="227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FF305F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学生思想政治教育</w:t>
            </w:r>
          </w:p>
          <w:p w14:paraId="16785CB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2</w:t>
            </w:r>
            <w:r>
              <w:rPr>
                <w:rFonts w:ascii="宋体" w:hAnsi="宋体" w:cs="Arial"/>
                <w:kern w:val="0"/>
                <w:szCs w:val="21"/>
              </w:rPr>
              <w:t>011</w:t>
            </w:r>
            <w:r>
              <w:rPr>
                <w:rFonts w:hint="eastAsia" w:ascii="宋体" w:hAnsi="宋体" w:cs="Arial"/>
                <w:kern w:val="0"/>
                <w:szCs w:val="21"/>
              </w:rPr>
              <w:t>．1</w:t>
            </w:r>
            <w:r>
              <w:rPr>
                <w:rFonts w:ascii="宋体" w:hAnsi="宋体" w:cs="Arial"/>
                <w:kern w:val="0"/>
                <w:szCs w:val="21"/>
              </w:rPr>
              <w:t>2</w:t>
            </w:r>
          </w:p>
        </w:tc>
        <w:tc>
          <w:tcPr>
            <w:tcW w:w="2273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FE56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申请学科组名称</w:t>
            </w:r>
          </w:p>
          <w:p w14:paraId="3F60B68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(在相应学科前打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√)</w:t>
            </w:r>
          </w:p>
        </w:tc>
        <w:tc>
          <w:tcPr>
            <w:tcW w:w="297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22A85F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□人文社科</w:t>
            </w:r>
            <w:r>
              <w:rPr>
                <w:rFonts w:hint="eastAsia" w:ascii="宋体" w:hAnsi="宋体" w:cs="Arial"/>
                <w:kern w:val="0"/>
                <w:szCs w:val="21"/>
              </w:rPr>
              <w:t>组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Cs w:val="21"/>
              </w:rPr>
              <w:t xml:space="preserve"> 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□理工科</w:t>
            </w:r>
            <w:r>
              <w:rPr>
                <w:rFonts w:hint="eastAsia" w:ascii="宋体" w:hAnsi="宋体" w:cs="Arial"/>
                <w:kern w:val="0"/>
                <w:szCs w:val="21"/>
              </w:rPr>
              <w:t>组</w:t>
            </w:r>
          </w:p>
          <w:p w14:paraId="298B2E16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√□</w:t>
            </w:r>
            <w:r>
              <w:rPr>
                <w:rFonts w:hint="eastAsia" w:ascii="宋体" w:hAnsi="宋体" w:cs="Arial"/>
                <w:kern w:val="0"/>
                <w:szCs w:val="21"/>
              </w:rPr>
              <w:t xml:space="preserve">学科教育组  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宋体" w:hAnsi="宋体" w:cs="Arial"/>
                <w:kern w:val="0"/>
                <w:szCs w:val="21"/>
              </w:rPr>
              <w:t>艺体外组</w:t>
            </w:r>
          </w:p>
          <w:p w14:paraId="50066D47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□马克思主义理论</w:t>
            </w:r>
            <w:r>
              <w:rPr>
                <w:rFonts w:hint="eastAsia" w:ascii="宋体" w:hAnsi="宋体" w:cs="Arial"/>
                <w:kern w:val="0"/>
                <w:szCs w:val="21"/>
              </w:rPr>
              <w:t>组</w:t>
            </w:r>
          </w:p>
        </w:tc>
      </w:tr>
      <w:tr w14:paraId="0350B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EAEA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现任专业技术职务聘任时间及聘任单位</w:t>
            </w:r>
          </w:p>
        </w:tc>
        <w:tc>
          <w:tcPr>
            <w:tcW w:w="227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B325B4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时间：2</w:t>
            </w:r>
            <w:r>
              <w:rPr>
                <w:rFonts w:ascii="宋体" w:hAnsi="宋体" w:cs="Arial"/>
                <w:kern w:val="0"/>
                <w:szCs w:val="21"/>
              </w:rPr>
              <w:t>021</w:t>
            </w:r>
            <w:r>
              <w:rPr>
                <w:rFonts w:hint="eastAsia" w:ascii="宋体" w:hAnsi="宋体" w:cs="Arial"/>
                <w:kern w:val="0"/>
                <w:szCs w:val="21"/>
              </w:rPr>
              <w:t>.</w:t>
            </w:r>
            <w:r>
              <w:rPr>
                <w:rFonts w:ascii="宋体" w:hAnsi="宋体" w:cs="Arial"/>
                <w:kern w:val="0"/>
                <w:szCs w:val="21"/>
              </w:rPr>
              <w:t>9</w:t>
            </w:r>
          </w:p>
          <w:p w14:paraId="6CEBA4A6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单位：海南师范大学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E8060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聘任年限</w:t>
            </w:r>
          </w:p>
        </w:tc>
        <w:tc>
          <w:tcPr>
            <w:tcW w:w="167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47352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1</w:t>
            </w:r>
            <w:r>
              <w:rPr>
                <w:rFonts w:hint="eastAsia" w:ascii="宋体" w:hAnsi="宋体" w:cs="Arial"/>
                <w:kern w:val="0"/>
                <w:szCs w:val="21"/>
              </w:rPr>
              <w:t xml:space="preserve">年 </w:t>
            </w:r>
            <w:r>
              <w:rPr>
                <w:rFonts w:ascii="宋体" w:hAnsi="宋体" w:cs="Arial"/>
                <w:kern w:val="0"/>
                <w:szCs w:val="21"/>
              </w:rPr>
              <w:t>3</w:t>
            </w:r>
            <w:r>
              <w:rPr>
                <w:rFonts w:hint="eastAsia" w:ascii="宋体" w:hAnsi="宋体" w:cs="Arial"/>
                <w:kern w:val="0"/>
                <w:szCs w:val="21"/>
              </w:rPr>
              <w:t>个月</w:t>
            </w:r>
          </w:p>
        </w:tc>
        <w:tc>
          <w:tcPr>
            <w:tcW w:w="857" w:type="dxa"/>
            <w:gridSpan w:val="2"/>
            <w:tcBorders>
              <w:right w:val="single" w:color="auto" w:sz="4" w:space="0"/>
            </w:tcBorders>
            <w:vAlign w:val="center"/>
          </w:tcPr>
          <w:p w14:paraId="563DD4B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职业资格证书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AEF9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高等学校教师资格</w:t>
            </w:r>
          </w:p>
        </w:tc>
      </w:tr>
      <w:tr w14:paraId="41ECC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9A24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高校教师资格证</w:t>
            </w:r>
          </w:p>
          <w:p w14:paraId="70D4606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专业名称</w:t>
            </w:r>
          </w:p>
        </w:tc>
        <w:tc>
          <w:tcPr>
            <w:tcW w:w="3426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624A0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课程与教学论</w:t>
            </w:r>
          </w:p>
        </w:tc>
        <w:tc>
          <w:tcPr>
            <w:tcW w:w="167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FC0D3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外语成绩</w:t>
            </w:r>
          </w:p>
        </w:tc>
        <w:tc>
          <w:tcPr>
            <w:tcW w:w="24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08454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8</w:t>
            </w:r>
            <w:r>
              <w:rPr>
                <w:rFonts w:ascii="宋体" w:hAnsi="宋体" w:cs="Arial"/>
                <w:kern w:val="0"/>
                <w:szCs w:val="21"/>
              </w:rPr>
              <w:t>4</w:t>
            </w:r>
          </w:p>
        </w:tc>
      </w:tr>
      <w:tr w14:paraId="7EC09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AC14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申报专业</w:t>
            </w:r>
          </w:p>
        </w:tc>
        <w:tc>
          <w:tcPr>
            <w:tcW w:w="163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D8BCC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课程与教学论</w:t>
            </w:r>
          </w:p>
        </w:tc>
        <w:tc>
          <w:tcPr>
            <w:tcW w:w="163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08C76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申报资格名称</w:t>
            </w:r>
          </w:p>
        </w:tc>
        <w:tc>
          <w:tcPr>
            <w:tcW w:w="16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DE5CF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讲师</w:t>
            </w:r>
          </w:p>
        </w:tc>
        <w:tc>
          <w:tcPr>
            <w:tcW w:w="17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FF1B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是否以国际人才身份申报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E4745">
            <w:pPr>
              <w:widowControl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 w:val="22"/>
              </w:rPr>
              <w:t xml:space="preserve">□是 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√</w:t>
            </w:r>
            <w:r>
              <w:rPr>
                <w:rFonts w:hint="eastAsia" w:cs="Arial" w:asciiTheme="minorEastAsia" w:hAnsiTheme="minorEastAsia"/>
                <w:kern w:val="0"/>
                <w:sz w:val="22"/>
              </w:rPr>
              <w:t>□否</w:t>
            </w:r>
          </w:p>
        </w:tc>
      </w:tr>
      <w:tr w14:paraId="1558B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1" w:type="dxa"/>
            <w:gridSpan w:val="4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25B4309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破格申报条件</w:t>
            </w:r>
          </w:p>
          <w:p w14:paraId="2AB698F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(正常及转评不填)</w:t>
            </w:r>
          </w:p>
        </w:tc>
        <w:tc>
          <w:tcPr>
            <w:tcW w:w="7520" w:type="dxa"/>
            <w:gridSpan w:val="20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74F8610C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符合条件</w:t>
            </w:r>
            <w:r>
              <w:rPr>
                <w:rFonts w:hint="eastAsia" w:ascii="宋体" w:hAnsi="宋体" w:cs="Arial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Cs w:val="21"/>
              </w:rPr>
              <w:t>：</w:t>
            </w:r>
          </w:p>
        </w:tc>
      </w:tr>
      <w:tr w14:paraId="5A332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261" w:type="dxa"/>
            <w:gridSpan w:val="4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156C47A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直接评审条件</w:t>
            </w:r>
          </w:p>
          <w:p w14:paraId="4AD9F33A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(正常及转评不填)</w:t>
            </w:r>
          </w:p>
        </w:tc>
        <w:tc>
          <w:tcPr>
            <w:tcW w:w="7520" w:type="dxa"/>
            <w:gridSpan w:val="20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1B082CAA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符合条件</w:t>
            </w:r>
            <w:r>
              <w:rPr>
                <w:rFonts w:hint="eastAsia" w:ascii="宋体" w:hAnsi="宋体" w:cs="Arial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Cs w:val="21"/>
              </w:rPr>
              <w:t>：</w:t>
            </w:r>
          </w:p>
        </w:tc>
      </w:tr>
      <w:tr w14:paraId="6BE74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781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3F71C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学习培训经历</w:t>
            </w:r>
          </w:p>
          <w:p w14:paraId="33D97B6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（包括参加学历学位教育、继续教育、培训、国内外进修等）</w:t>
            </w:r>
          </w:p>
        </w:tc>
      </w:tr>
      <w:tr w14:paraId="6921A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C852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起止时间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F19082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学习形式</w:t>
            </w: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F9BCC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学习单位名称</w:t>
            </w: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72EE8E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学习院系及专业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B518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毕(结肄)业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E4C8B9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国</w:t>
            </w:r>
          </w:p>
          <w:p w14:paraId="04C1780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内外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22D3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证明人</w:t>
            </w:r>
          </w:p>
        </w:tc>
      </w:tr>
      <w:tr w14:paraId="27703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BA08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</w:rPr>
              <w:t>1998.9-2003.6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0BF4E4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全日制</w:t>
            </w: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2066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</w:rPr>
              <w:t>湖南省娄底师范高等专科学校</w:t>
            </w: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DC7604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</w:rPr>
              <w:t>教育系初等教育学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C9BB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毕业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6082F5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国内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3FFD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宁宏智</w:t>
            </w:r>
          </w:p>
        </w:tc>
      </w:tr>
      <w:tr w14:paraId="6CED9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0933C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</w:rPr>
              <w:t>2005.9-2007.12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ED72B8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全日制</w:t>
            </w: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0148C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</w:rPr>
              <w:t>中南大学</w:t>
            </w: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16B401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</w:rPr>
              <w:t>高等教育科学研究所 高等教育学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25D2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毕业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ED051B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国内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D042C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姜国钧</w:t>
            </w:r>
          </w:p>
        </w:tc>
      </w:tr>
      <w:tr w14:paraId="22346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F76F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</w:rPr>
              <w:t>2011.9</w:t>
            </w:r>
            <w:r>
              <w:rPr>
                <w:rFonts w:ascii="仿宋" w:hAnsi="仿宋" w:eastAsia="仿宋"/>
                <w:color w:val="000000"/>
              </w:rPr>
              <w:t>-2021</w:t>
            </w:r>
            <w:r>
              <w:rPr>
                <w:rFonts w:hint="eastAsia" w:ascii="仿宋" w:hAnsi="仿宋" w:eastAsia="仿宋"/>
                <w:color w:val="000000"/>
              </w:rPr>
              <w:t>．6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A3D6EF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全日制</w:t>
            </w: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0487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</w:rPr>
              <w:t>湖南师范大学</w:t>
            </w: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B7D42BB">
            <w:pPr>
              <w:widowControl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 xml:space="preserve">教育科学学院 </w:t>
            </w:r>
          </w:p>
          <w:p w14:paraId="7AB8875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</w:rPr>
              <w:t>课程与教学论专业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9AD9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毕业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A870AF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国内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45ED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刘要悟</w:t>
            </w:r>
          </w:p>
        </w:tc>
      </w:tr>
      <w:tr w14:paraId="0D680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8F28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ABDA87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09A5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40610B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7C40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EE837B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F2C3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609F9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EFCE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5324F6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EC27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FCCE43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7818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D51480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ABB5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734AA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898D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114F54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F0B8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51D38C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92D9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DBCDDF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7C58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1A43C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9E95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7E28EE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74BA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4DA421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4097C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B8931F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4D07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</w:tbl>
    <w:p w14:paraId="202143F5"/>
    <w:tbl>
      <w:tblPr>
        <w:tblStyle w:val="5"/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3265"/>
        <w:gridCol w:w="2410"/>
        <w:gridCol w:w="1701"/>
      </w:tblGrid>
      <w:tr w14:paraId="0942A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781" w:type="dxa"/>
            <w:gridSpan w:val="4"/>
            <w:vAlign w:val="center"/>
          </w:tcPr>
          <w:p w14:paraId="48C319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</w:tr>
      <w:tr w14:paraId="3BDD0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 w14:paraId="17F4F9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  止  时  间</w:t>
            </w:r>
          </w:p>
        </w:tc>
        <w:tc>
          <w:tcPr>
            <w:tcW w:w="3265" w:type="dxa"/>
            <w:vAlign w:val="center"/>
          </w:tcPr>
          <w:p w14:paraId="34CB30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      位</w:t>
            </w:r>
          </w:p>
        </w:tc>
        <w:tc>
          <w:tcPr>
            <w:tcW w:w="2410" w:type="dxa"/>
            <w:vAlign w:val="center"/>
          </w:tcPr>
          <w:p w14:paraId="2C5D1D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 事 何 专 业</w:t>
            </w:r>
          </w:p>
          <w:p w14:paraId="53AE21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  术  工  作</w:t>
            </w:r>
          </w:p>
        </w:tc>
        <w:tc>
          <w:tcPr>
            <w:tcW w:w="1701" w:type="dxa"/>
            <w:vAlign w:val="center"/>
          </w:tcPr>
          <w:p w14:paraId="416BAF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    务</w:t>
            </w:r>
          </w:p>
        </w:tc>
      </w:tr>
      <w:tr w14:paraId="74CA5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405" w:type="dxa"/>
            <w:vAlign w:val="center"/>
          </w:tcPr>
          <w:p w14:paraId="5963A3C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2003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月—</w:t>
            </w:r>
            <w:r>
              <w:rPr>
                <w:szCs w:val="21"/>
              </w:rPr>
              <w:t>2005</w:t>
            </w:r>
            <w:r>
              <w:rPr>
                <w:rFonts w:hint="eastAsia"/>
                <w:szCs w:val="21"/>
              </w:rPr>
              <w:t xml:space="preserve">年   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3265" w:type="dxa"/>
          </w:tcPr>
          <w:p w14:paraId="2DA62A7A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湖南省邵阳市大河滩中学 </w:t>
            </w:r>
          </w:p>
        </w:tc>
        <w:tc>
          <w:tcPr>
            <w:tcW w:w="2410" w:type="dxa"/>
          </w:tcPr>
          <w:p w14:paraId="6986DC01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专任教师</w:t>
            </w:r>
          </w:p>
        </w:tc>
        <w:tc>
          <w:tcPr>
            <w:tcW w:w="1701" w:type="dxa"/>
          </w:tcPr>
          <w:p w14:paraId="2D2D4863">
            <w:pPr>
              <w:rPr>
                <w:sz w:val="18"/>
              </w:rPr>
            </w:pPr>
          </w:p>
        </w:tc>
      </w:tr>
      <w:tr w14:paraId="2839D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405" w:type="dxa"/>
            <w:vAlign w:val="center"/>
          </w:tcPr>
          <w:p w14:paraId="30A7D5A4">
            <w:pPr>
              <w:jc w:val="center"/>
              <w:rPr>
                <w:sz w:val="18"/>
              </w:rPr>
            </w:pPr>
            <w:r>
              <w:rPr>
                <w:szCs w:val="21"/>
              </w:rPr>
              <w:t>2008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月—</w:t>
            </w:r>
            <w:r>
              <w:rPr>
                <w:szCs w:val="21"/>
              </w:rPr>
              <w:t>2014</w:t>
            </w:r>
            <w:r>
              <w:rPr>
                <w:rFonts w:hint="eastAsia"/>
                <w:szCs w:val="21"/>
              </w:rPr>
              <w:t xml:space="preserve">年   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3265" w:type="dxa"/>
          </w:tcPr>
          <w:p w14:paraId="753A327A">
            <w:pPr>
              <w:spacing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长沙商贸旅游职业技术学院 </w:t>
            </w:r>
          </w:p>
        </w:tc>
        <w:tc>
          <w:tcPr>
            <w:tcW w:w="2410" w:type="dxa"/>
          </w:tcPr>
          <w:p w14:paraId="57190BC9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辅导员</w:t>
            </w:r>
          </w:p>
        </w:tc>
        <w:tc>
          <w:tcPr>
            <w:tcW w:w="1701" w:type="dxa"/>
          </w:tcPr>
          <w:p w14:paraId="2B6FCA70">
            <w:pPr>
              <w:rPr>
                <w:sz w:val="18"/>
              </w:rPr>
            </w:pPr>
          </w:p>
        </w:tc>
      </w:tr>
      <w:tr w14:paraId="52610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405" w:type="dxa"/>
            <w:vAlign w:val="center"/>
          </w:tcPr>
          <w:p w14:paraId="47A67010">
            <w:pPr>
              <w:jc w:val="center"/>
              <w:rPr>
                <w:sz w:val="18"/>
              </w:rPr>
            </w:pPr>
            <w:r>
              <w:rPr>
                <w:szCs w:val="21"/>
              </w:rPr>
              <w:t>2014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 xml:space="preserve">月— </w:t>
            </w:r>
            <w:r>
              <w:rPr>
                <w:szCs w:val="21"/>
              </w:rPr>
              <w:t>2018</w:t>
            </w:r>
            <w:r>
              <w:rPr>
                <w:rFonts w:hint="eastAsia"/>
                <w:szCs w:val="21"/>
              </w:rPr>
              <w:t xml:space="preserve">年   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3265" w:type="dxa"/>
          </w:tcPr>
          <w:p w14:paraId="03D91FEE">
            <w:pPr>
              <w:spacing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海南枫叶国际学校 </w:t>
            </w:r>
          </w:p>
        </w:tc>
        <w:tc>
          <w:tcPr>
            <w:tcW w:w="2410" w:type="dxa"/>
          </w:tcPr>
          <w:p w14:paraId="3E0F5FE6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专任教师</w:t>
            </w:r>
          </w:p>
        </w:tc>
        <w:tc>
          <w:tcPr>
            <w:tcW w:w="1701" w:type="dxa"/>
          </w:tcPr>
          <w:p w14:paraId="3AD15698">
            <w:pPr>
              <w:rPr>
                <w:sz w:val="18"/>
              </w:rPr>
            </w:pPr>
          </w:p>
        </w:tc>
      </w:tr>
      <w:tr w14:paraId="3D50F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405" w:type="dxa"/>
            <w:vAlign w:val="center"/>
          </w:tcPr>
          <w:p w14:paraId="49BB8CC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2021</w:t>
            </w:r>
            <w:r>
              <w:rPr>
                <w:rFonts w:hint="eastAsia"/>
                <w:szCs w:val="21"/>
              </w:rPr>
              <w:t xml:space="preserve"> 年 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至今</w:t>
            </w:r>
          </w:p>
        </w:tc>
        <w:tc>
          <w:tcPr>
            <w:tcW w:w="3265" w:type="dxa"/>
          </w:tcPr>
          <w:p w14:paraId="202D789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海南师范大学</w:t>
            </w:r>
          </w:p>
        </w:tc>
        <w:tc>
          <w:tcPr>
            <w:tcW w:w="2410" w:type="dxa"/>
          </w:tcPr>
          <w:p w14:paraId="277E27DF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专任教师</w:t>
            </w:r>
          </w:p>
        </w:tc>
        <w:tc>
          <w:tcPr>
            <w:tcW w:w="1701" w:type="dxa"/>
          </w:tcPr>
          <w:p w14:paraId="4B24659A">
            <w:pPr>
              <w:rPr>
                <w:sz w:val="18"/>
              </w:rPr>
            </w:pPr>
          </w:p>
        </w:tc>
      </w:tr>
      <w:tr w14:paraId="04A8D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05" w:type="dxa"/>
            <w:vAlign w:val="center"/>
          </w:tcPr>
          <w:p w14:paraId="697D8446">
            <w:pPr>
              <w:jc w:val="center"/>
              <w:rPr>
                <w:sz w:val="18"/>
              </w:rPr>
            </w:pPr>
            <w:r>
              <w:rPr>
                <w:rFonts w:hint="eastAsia"/>
                <w:szCs w:val="21"/>
              </w:rPr>
              <w:t xml:space="preserve"> 年   月—   年   月</w:t>
            </w:r>
          </w:p>
        </w:tc>
        <w:tc>
          <w:tcPr>
            <w:tcW w:w="3265" w:type="dxa"/>
          </w:tcPr>
          <w:p w14:paraId="7F4003AA">
            <w:pPr>
              <w:rPr>
                <w:sz w:val="18"/>
              </w:rPr>
            </w:pPr>
          </w:p>
        </w:tc>
        <w:tc>
          <w:tcPr>
            <w:tcW w:w="2410" w:type="dxa"/>
          </w:tcPr>
          <w:p w14:paraId="4BF1D579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7F15A6C5">
            <w:pPr>
              <w:rPr>
                <w:sz w:val="18"/>
              </w:rPr>
            </w:pPr>
          </w:p>
        </w:tc>
      </w:tr>
      <w:tr w14:paraId="5C1D4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405" w:type="dxa"/>
            <w:vAlign w:val="center"/>
          </w:tcPr>
          <w:p w14:paraId="49CF15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年   月—   年   月</w:t>
            </w:r>
          </w:p>
        </w:tc>
        <w:tc>
          <w:tcPr>
            <w:tcW w:w="3265" w:type="dxa"/>
          </w:tcPr>
          <w:p w14:paraId="1DA91F03">
            <w:pPr>
              <w:rPr>
                <w:sz w:val="18"/>
              </w:rPr>
            </w:pPr>
          </w:p>
        </w:tc>
        <w:tc>
          <w:tcPr>
            <w:tcW w:w="2410" w:type="dxa"/>
          </w:tcPr>
          <w:p w14:paraId="307FB846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037AA4C0">
            <w:pPr>
              <w:rPr>
                <w:sz w:val="18"/>
              </w:rPr>
            </w:pPr>
          </w:p>
        </w:tc>
      </w:tr>
      <w:tr w14:paraId="620AF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405" w:type="dxa"/>
            <w:vAlign w:val="center"/>
          </w:tcPr>
          <w:p w14:paraId="0E220792">
            <w:pPr>
              <w:jc w:val="center"/>
              <w:rPr>
                <w:sz w:val="18"/>
              </w:rPr>
            </w:pPr>
            <w:r>
              <w:rPr>
                <w:rFonts w:hint="eastAsia"/>
                <w:szCs w:val="21"/>
              </w:rPr>
              <w:t xml:space="preserve"> 年   月—   年   月</w:t>
            </w:r>
          </w:p>
        </w:tc>
        <w:tc>
          <w:tcPr>
            <w:tcW w:w="3265" w:type="dxa"/>
          </w:tcPr>
          <w:p w14:paraId="3E62C0D9">
            <w:pPr>
              <w:rPr>
                <w:sz w:val="18"/>
              </w:rPr>
            </w:pPr>
          </w:p>
        </w:tc>
        <w:tc>
          <w:tcPr>
            <w:tcW w:w="2410" w:type="dxa"/>
          </w:tcPr>
          <w:p w14:paraId="3355A858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0B5F1C54">
            <w:pPr>
              <w:rPr>
                <w:sz w:val="18"/>
              </w:rPr>
            </w:pPr>
          </w:p>
        </w:tc>
      </w:tr>
    </w:tbl>
    <w:p w14:paraId="72E07FD7"/>
    <w:tbl>
      <w:tblPr>
        <w:tblStyle w:val="5"/>
        <w:tblW w:w="97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059"/>
        <w:gridCol w:w="6312"/>
      </w:tblGrid>
      <w:tr w14:paraId="1DB47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13E7C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基本条件</w:t>
            </w:r>
          </w:p>
        </w:tc>
      </w:tr>
      <w:tr w14:paraId="78119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7" w:hRule="atLeast"/>
        </w:trPr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4900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思想品德鉴定及</w:t>
            </w:r>
          </w:p>
          <w:p w14:paraId="7A3EBE17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师德师风表现</w:t>
            </w:r>
          </w:p>
        </w:tc>
        <w:tc>
          <w:tcPr>
            <w:tcW w:w="737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08FD56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2503075E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4EEF0FC2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62730343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56B663F9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394667F5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4C96C4E6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2B905464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23B6EC53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23F83404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11EA7567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5708D224">
            <w:pPr>
              <w:ind w:firstLine="1050" w:firstLineChars="500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分党委书记签名（盖章）：                     年   月   日</w:t>
            </w:r>
          </w:p>
        </w:tc>
      </w:tr>
      <w:tr w14:paraId="4C525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ADBDD4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w w:val="90"/>
                <w:kern w:val="0"/>
                <w:szCs w:val="21"/>
              </w:rPr>
              <w:t>任现职以来年度考核结论</w:t>
            </w:r>
            <w:r>
              <w:rPr>
                <w:rFonts w:hint="eastAsia" w:ascii="宋体" w:hAnsi="宋体" w:cs="Arial"/>
                <w:kern w:val="0"/>
                <w:sz w:val="20"/>
                <w:szCs w:val="21"/>
              </w:rPr>
              <w:t>(高级职称至少填五年）</w:t>
            </w:r>
          </w:p>
        </w:tc>
        <w:tc>
          <w:tcPr>
            <w:tcW w:w="737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E6A2484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2</w:t>
            </w:r>
            <w:r>
              <w:rPr>
                <w:rFonts w:ascii="宋体" w:hAnsi="宋体" w:cs="Arial"/>
                <w:kern w:val="0"/>
                <w:szCs w:val="21"/>
              </w:rPr>
              <w:t>021</w:t>
            </w:r>
            <w:r>
              <w:rPr>
                <w:rFonts w:hint="eastAsia" w:ascii="宋体" w:hAnsi="宋体" w:cs="Arial"/>
                <w:kern w:val="0"/>
                <w:szCs w:val="21"/>
              </w:rPr>
              <w:t xml:space="preserve">年合格 </w:t>
            </w:r>
            <w:r>
              <w:rPr>
                <w:rFonts w:ascii="宋体" w:hAnsi="宋体" w:cs="Arial"/>
                <w:kern w:val="0"/>
                <w:szCs w:val="21"/>
              </w:rPr>
              <w:t xml:space="preserve"> 2022</w:t>
            </w:r>
            <w:r>
              <w:rPr>
                <w:rFonts w:hint="eastAsia" w:ascii="宋体" w:hAnsi="宋体" w:cs="Arial"/>
                <w:kern w:val="0"/>
                <w:szCs w:val="21"/>
              </w:rPr>
              <w:t>年合格</w:t>
            </w:r>
          </w:p>
        </w:tc>
      </w:tr>
      <w:tr w14:paraId="0F913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E2F017">
            <w:pPr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近三年师德考核结论</w:t>
            </w:r>
          </w:p>
        </w:tc>
        <w:tc>
          <w:tcPr>
            <w:tcW w:w="7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68C4468">
            <w:pPr>
              <w:jc w:val="left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2</w:t>
            </w:r>
            <w:r>
              <w:rPr>
                <w:rFonts w:cs="Arial" w:asciiTheme="minorEastAsia" w:hAnsiTheme="minorEastAsia"/>
                <w:kern w:val="0"/>
                <w:szCs w:val="21"/>
              </w:rPr>
              <w:t>021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 xml:space="preserve">年合格 </w:t>
            </w:r>
            <w:r>
              <w:rPr>
                <w:rFonts w:cs="Arial" w:asciiTheme="minorEastAsia" w:hAnsiTheme="minorEastAsia"/>
                <w:kern w:val="0"/>
                <w:szCs w:val="21"/>
              </w:rPr>
              <w:t xml:space="preserve"> 2022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年优秀</w:t>
            </w:r>
          </w:p>
        </w:tc>
      </w:tr>
      <w:tr w14:paraId="463B1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36104A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减免工作量的原因及时间段（注明因何减免，原因有在管理岗位工作、休产假、挂职、借调、跟班学习等原因）</w:t>
            </w:r>
          </w:p>
        </w:tc>
        <w:tc>
          <w:tcPr>
            <w:tcW w:w="7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A922396">
            <w:pPr>
              <w:jc w:val="left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</w:tr>
      <w:tr w14:paraId="3EA46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8148BA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是否存在延迟申报情况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42DB9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√□否</w:t>
            </w:r>
          </w:p>
        </w:tc>
        <w:tc>
          <w:tcPr>
            <w:tcW w:w="6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B0C2D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□是，</w:t>
            </w:r>
            <w:r>
              <w:rPr>
                <w:rFonts w:hint="eastAsia" w:ascii="宋体" w:hAnsi="宋体" w:cs="Arial"/>
                <w:kern w:val="0"/>
                <w:szCs w:val="21"/>
              </w:rPr>
              <w:t>因                          延迟     年。</w:t>
            </w:r>
          </w:p>
        </w:tc>
      </w:tr>
      <w:tr w14:paraId="0DC42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2BA09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担任班主任或辅导员的任职单位及时间</w:t>
            </w:r>
          </w:p>
        </w:tc>
        <w:tc>
          <w:tcPr>
            <w:tcW w:w="7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7A05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</w:tbl>
    <w:p w14:paraId="1F1C4C08"/>
    <w:tbl>
      <w:tblPr>
        <w:tblStyle w:val="5"/>
        <w:tblW w:w="978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2"/>
        <w:gridCol w:w="2835"/>
        <w:gridCol w:w="1559"/>
        <w:gridCol w:w="765"/>
        <w:gridCol w:w="766"/>
        <w:gridCol w:w="879"/>
        <w:gridCol w:w="850"/>
        <w:gridCol w:w="568"/>
      </w:tblGrid>
      <w:tr w14:paraId="5C37D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78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07CA2D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任现职以来的教学业绩情况</w:t>
            </w:r>
          </w:p>
        </w:tc>
      </w:tr>
      <w:tr w14:paraId="680E0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8733B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教学方面条件</w:t>
            </w:r>
          </w:p>
        </w:tc>
        <w:tc>
          <w:tcPr>
            <w:tcW w:w="822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96D001">
            <w:pPr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fldChar w:fldCharType="begin"/>
            </w:r>
            <w:r>
              <w:rPr>
                <w:rFonts w:hint="eastAsia" w:ascii="仿宋_GB2312" w:eastAsia="仿宋_GB2312"/>
                <w:szCs w:val="21"/>
              </w:rPr>
              <w:instrText xml:space="preserve"> = 1 \* GB3 </w:instrText>
            </w:r>
            <w:r>
              <w:rPr>
                <w:rFonts w:hint="eastAsia" w:ascii="仿宋_GB2312" w:eastAsia="仿宋_GB2312"/>
                <w:szCs w:val="21"/>
              </w:rPr>
              <w:fldChar w:fldCharType="separate"/>
            </w:r>
            <w:r>
              <w:rPr>
                <w:rFonts w:hint="eastAsia" w:ascii="仿宋_GB2312" w:eastAsia="仿宋_GB2312"/>
                <w:szCs w:val="21"/>
              </w:rPr>
              <w:t>①</w:t>
            </w:r>
            <w:r>
              <w:rPr>
                <w:rFonts w:hint="eastAsia" w:ascii="仿宋_GB2312" w:eastAsia="仿宋_GB2312"/>
                <w:szCs w:val="21"/>
              </w:rPr>
              <w:fldChar w:fldCharType="end"/>
            </w:r>
            <w:r>
              <w:rPr>
                <w:rFonts w:hint="eastAsia" w:ascii="仿宋_GB2312" w:eastAsia="仿宋_GB2312"/>
                <w:szCs w:val="21"/>
              </w:rPr>
              <w:t>任现职以来，承担课堂教学工作量共计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/>
                <w:szCs w:val="21"/>
                <w:u w:val="single"/>
              </w:rPr>
              <w:t>320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学时，年均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/>
                <w:szCs w:val="21"/>
                <w:u w:val="single"/>
              </w:rPr>
              <w:t>214</w:t>
            </w:r>
            <w:r>
              <w:rPr>
                <w:rFonts w:hint="eastAsia" w:ascii="仿宋_GB2312" w:eastAsia="仿宋_GB2312"/>
                <w:szCs w:val="21"/>
              </w:rPr>
              <w:t>学时，其中本科生课堂教学工作量共计</w:t>
            </w:r>
            <w:r>
              <w:rPr>
                <w:rFonts w:ascii="仿宋_GB2312" w:eastAsia="仿宋_GB2312"/>
                <w:szCs w:val="21"/>
                <w:u w:val="single"/>
              </w:rPr>
              <w:t>96</w:t>
            </w:r>
            <w:r>
              <w:rPr>
                <w:rFonts w:hint="eastAsia" w:ascii="仿宋_GB2312" w:eastAsia="仿宋_GB2312"/>
                <w:szCs w:val="21"/>
              </w:rPr>
              <w:t>学时，年均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/>
                <w:szCs w:val="21"/>
                <w:u w:val="single"/>
              </w:rPr>
              <w:t>64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学时，其中实践类共计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/>
                <w:szCs w:val="21"/>
                <w:u w:val="single"/>
              </w:rPr>
              <w:t>80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学时，年均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/>
                <w:szCs w:val="21"/>
                <w:u w:val="single"/>
              </w:rPr>
              <w:t>54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学时。</w:t>
            </w:r>
          </w:p>
          <w:p w14:paraId="48560351">
            <w:pPr>
              <w:spacing w:line="300" w:lineRule="exact"/>
              <w:jc w:val="left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begin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instrText xml:space="preserve"> = 2 \* GB3 </w:instrText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separate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②</w:t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end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任现职以来教学评估达到“合格”以上占</w:t>
            </w:r>
            <w:r>
              <w:rPr>
                <w:rFonts w:hint="eastAsia" w:ascii="仿宋_GB2312" w:hAnsi="宋体" w:eastAsia="仿宋_GB2312" w:cs="Arial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hAnsi="宋体" w:eastAsia="仿宋_GB2312" w:cs="Arial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Arial"/>
                <w:kern w:val="0"/>
                <w:szCs w:val="21"/>
                <w:u w:val="single"/>
              </w:rPr>
              <w:t xml:space="preserve">% </w:t>
            </w:r>
            <w:r>
              <w:rPr>
                <w:rFonts w:hint="eastAsia" w:ascii="仿宋_GB2312" w:eastAsia="仿宋_GB2312"/>
                <w:szCs w:val="21"/>
              </w:rPr>
              <w:t>。</w:t>
            </w:r>
          </w:p>
          <w:p w14:paraId="7EF4DDB1">
            <w:pPr>
              <w:spacing w:line="300" w:lineRule="exact"/>
              <w:jc w:val="left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begin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instrText xml:space="preserve"> = 3 \* GB3 </w:instrText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separate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③</w:t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end"/>
            </w:r>
            <w:r>
              <w:rPr>
                <w:rFonts w:hint="eastAsia" w:ascii="仿宋_GB2312" w:eastAsia="仿宋_GB2312"/>
                <w:szCs w:val="21"/>
              </w:rPr>
              <w:t>本次晋升专业技术资格的课程评估成绩为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等级。</w:t>
            </w:r>
          </w:p>
          <w:p w14:paraId="5EB4B809">
            <w:pPr>
              <w:spacing w:line="300" w:lineRule="exact"/>
              <w:jc w:val="left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begin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instrText xml:space="preserve"> = 4 \* GB3 </w:instrText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separate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④</w:t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担任毕业实习和论文指导工作（  ）届；或担任本科生创新创业活动（   ）项；或担任本科生专业竞赛指导（   ）项；或担任本科生开展寒暑假社会实践（   ）项。</w:t>
            </w:r>
          </w:p>
        </w:tc>
      </w:tr>
      <w:tr w14:paraId="77764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7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3F2C1C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任现职以来课程教学工作量业绩表（本科生）</w:t>
            </w:r>
          </w:p>
        </w:tc>
      </w:tr>
      <w:tr w14:paraId="702B3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FF7100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学年、学期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665816B8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F43210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4FE42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课堂教学时数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F71AF7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622BA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73992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职能部门审核学时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85C6CD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</w:tr>
      <w:tr w14:paraId="23150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16B49">
            <w:pPr>
              <w:widowControl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  <w:r>
              <w:rPr>
                <w:rFonts w:ascii="仿宋_GB2312" w:eastAsia="仿宋_GB2312"/>
                <w:sz w:val="18"/>
                <w:szCs w:val="18"/>
              </w:rPr>
              <w:t>021-2022</w:t>
            </w:r>
            <w:r>
              <w:rPr>
                <w:rFonts w:hint="eastAsia" w:ascii="仿宋_GB2312" w:eastAsia="仿宋_GB2312"/>
                <w:sz w:val="18"/>
                <w:szCs w:val="18"/>
              </w:rPr>
              <w:t>（二）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19F7460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中学语文课堂教学技能训练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BB2A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019</w:t>
            </w:r>
            <w:r>
              <w:rPr>
                <w:rFonts w:hint="eastAsia" w:ascii="仿宋_GB2312" w:eastAsia="仿宋_GB2312"/>
                <w:szCs w:val="21"/>
              </w:rPr>
              <w:t>中文3班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F60E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416E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2CC0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7639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D6F1C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2397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4E751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  <w:r>
              <w:rPr>
                <w:rFonts w:ascii="仿宋_GB2312" w:eastAsia="仿宋_GB2312"/>
                <w:sz w:val="18"/>
                <w:szCs w:val="18"/>
              </w:rPr>
              <w:t>021-2022</w:t>
            </w:r>
            <w:r>
              <w:rPr>
                <w:rFonts w:hint="eastAsia" w:ascii="仿宋_GB2312" w:eastAsia="仿宋_GB2312"/>
                <w:sz w:val="18"/>
                <w:szCs w:val="18"/>
              </w:rPr>
              <w:t>（二）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D91C91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中学语文课标解读与教材分析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B01C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019</w:t>
            </w:r>
            <w:r>
              <w:rPr>
                <w:rFonts w:hint="eastAsia" w:ascii="仿宋_GB2312" w:eastAsia="仿宋_GB2312"/>
                <w:szCs w:val="21"/>
              </w:rPr>
              <w:t>中文3班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598D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734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A60C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2C1F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61EBC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6B3C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9D9F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  <w:r>
              <w:rPr>
                <w:rFonts w:ascii="仿宋_GB2312" w:eastAsia="仿宋_GB2312"/>
                <w:sz w:val="18"/>
                <w:szCs w:val="18"/>
              </w:rPr>
              <w:t>022-2023</w:t>
            </w:r>
            <w:r>
              <w:rPr>
                <w:rFonts w:hint="eastAsia" w:ascii="仿宋_GB2312" w:eastAsia="仿宋_GB2312"/>
                <w:sz w:val="18"/>
                <w:szCs w:val="18"/>
              </w:rPr>
              <w:t>（一）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2B3506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语文课程与教学论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A239F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020</w:t>
            </w:r>
            <w:r>
              <w:rPr>
                <w:rFonts w:hint="eastAsia" w:ascii="仿宋_GB2312" w:eastAsia="仿宋_GB2312"/>
                <w:szCs w:val="21"/>
              </w:rPr>
              <w:t>中文3班、4班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AFF3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826B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C95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BA69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86A9F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FEB8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DE63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小计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C91CD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C56FE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1DD3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</w:t>
            </w: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325C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9761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1B64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A4AE05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0552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EC96B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任现职以来课程教学工作量业绩表（研究生）</w:t>
            </w:r>
          </w:p>
        </w:tc>
      </w:tr>
      <w:tr w14:paraId="247BA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C977E9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学年、学期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4385AEBD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954129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D2505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课堂教学时数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F08169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C26D8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A0157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职能部门审核学时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6A97C5D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</w:tr>
      <w:tr w14:paraId="31D99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23A8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  <w:r>
              <w:rPr>
                <w:rFonts w:ascii="仿宋_GB2312" w:eastAsia="仿宋_GB2312"/>
                <w:sz w:val="18"/>
                <w:szCs w:val="18"/>
              </w:rPr>
              <w:t>021-2022</w:t>
            </w:r>
            <w:r>
              <w:rPr>
                <w:rFonts w:hint="eastAsia" w:ascii="仿宋_GB2312" w:eastAsia="仿宋_GB2312"/>
                <w:sz w:val="18"/>
                <w:szCs w:val="18"/>
              </w:rPr>
              <w:t>（二）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27941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682E8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教育硕士1班、2班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F113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E757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65C3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8C0F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231BC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E17B814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09ED0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  <w:r>
              <w:rPr>
                <w:rFonts w:ascii="仿宋_GB2312" w:eastAsia="仿宋_GB2312"/>
                <w:sz w:val="18"/>
                <w:szCs w:val="18"/>
              </w:rPr>
              <w:t>022-2023</w:t>
            </w:r>
            <w:r>
              <w:rPr>
                <w:rFonts w:hint="eastAsia" w:ascii="仿宋_GB2312" w:eastAsia="仿宋_GB2312"/>
                <w:sz w:val="18"/>
                <w:szCs w:val="18"/>
              </w:rPr>
              <w:t>（一）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E6B7A4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教育原理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3AC62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教育硕士</w:t>
            </w:r>
            <w:r>
              <w:rPr>
                <w:rFonts w:ascii="仿宋_GB2312" w:eastAsia="仿宋_GB2312"/>
                <w:szCs w:val="21"/>
              </w:rPr>
              <w:t>3</w:t>
            </w:r>
            <w:r>
              <w:rPr>
                <w:rFonts w:hint="eastAsia" w:ascii="仿宋_GB2312" w:eastAsia="仿宋_GB2312"/>
                <w:szCs w:val="21"/>
              </w:rPr>
              <w:t>班、</w:t>
            </w:r>
            <w:r>
              <w:rPr>
                <w:rFonts w:ascii="仿宋_GB2312" w:eastAsia="仿宋_GB2312"/>
                <w:szCs w:val="21"/>
              </w:rPr>
              <w:t>4</w:t>
            </w:r>
            <w:r>
              <w:rPr>
                <w:rFonts w:hint="eastAsia" w:ascii="仿宋_GB2312" w:eastAsia="仿宋_GB2312"/>
                <w:szCs w:val="21"/>
              </w:rPr>
              <w:t>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D7E6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DF6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E64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0B2F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A1EF3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0E36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7C6D1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小计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5DC1A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FD5E5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0290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44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8780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13B6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4BCC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452579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67CF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69DE8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任现职以来实践类教学工作量业绩表</w:t>
            </w:r>
          </w:p>
        </w:tc>
      </w:tr>
      <w:tr w14:paraId="6F622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3D259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学年、学期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E29B19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513D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01CC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实践教学时数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D45B4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B4C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9C35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职能部门审核学时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FD3E6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</w:tr>
      <w:tr w14:paraId="60CF7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09182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  <w:r>
              <w:rPr>
                <w:rFonts w:ascii="仿宋_GB2312" w:eastAsia="仿宋_GB2312"/>
                <w:sz w:val="18"/>
                <w:szCs w:val="18"/>
              </w:rPr>
              <w:t>022-2023</w:t>
            </w:r>
            <w:r>
              <w:rPr>
                <w:rFonts w:hint="eastAsia" w:ascii="仿宋_GB2312" w:eastAsia="仿宋_GB2312"/>
                <w:sz w:val="18"/>
                <w:szCs w:val="18"/>
              </w:rPr>
              <w:t>（一）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8F9A0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2022顶岗支教与集中实习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5E551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临高县实习驻点教师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474E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22C3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10A8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FE98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0DF654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713EC54"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2A9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小计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79138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D1F80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FCCC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1B73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9423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071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CEE9A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2EEE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498E8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指导学生实习、论文、实践情况</w:t>
            </w:r>
          </w:p>
        </w:tc>
      </w:tr>
      <w:tr w14:paraId="2794E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978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5F285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  <w:p w14:paraId="69F99750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  <w:p w14:paraId="52BBFE38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</w:tbl>
    <w:p w14:paraId="70513AEF">
      <w:r>
        <w:br w:type="page"/>
      </w:r>
    </w:p>
    <w:tbl>
      <w:tblPr>
        <w:tblStyle w:val="5"/>
        <w:tblW w:w="95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020"/>
        <w:gridCol w:w="1351"/>
        <w:gridCol w:w="660"/>
        <w:gridCol w:w="741"/>
        <w:gridCol w:w="741"/>
        <w:gridCol w:w="660"/>
        <w:gridCol w:w="660"/>
        <w:gridCol w:w="427"/>
        <w:gridCol w:w="699"/>
        <w:gridCol w:w="709"/>
        <w:gridCol w:w="709"/>
        <w:gridCol w:w="776"/>
      </w:tblGrid>
      <w:tr w14:paraId="4EB4D652">
        <w:trPr>
          <w:trHeight w:val="450" w:hRule="atLeast"/>
        </w:trPr>
        <w:tc>
          <w:tcPr>
            <w:tcW w:w="958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B4CD8E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高校教师职务任职资格评审教育教学能力评价计分汇总表2-1</w:t>
            </w:r>
          </w:p>
        </w:tc>
      </w:tr>
      <w:tr w14:paraId="4ACA5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297AB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986BA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指标类型</w:t>
            </w:r>
          </w:p>
        </w:tc>
        <w:tc>
          <w:tcPr>
            <w:tcW w:w="13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1BEFB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指标级别</w:t>
            </w:r>
          </w:p>
        </w:tc>
        <w:tc>
          <w:tcPr>
            <w:tcW w:w="3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84CA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137D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奖项获得数量</w:t>
            </w:r>
          </w:p>
        </w:tc>
        <w:tc>
          <w:tcPr>
            <w:tcW w:w="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47F4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指标得分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F423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CE3E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C41C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2F515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1117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2B3B9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FADD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2B54B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不分等级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1E3AE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分等级指标分值（单位：分）</w:t>
            </w:r>
          </w:p>
        </w:tc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860F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B11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138B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E165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F2D4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2FBDE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FA3F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7A0B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15CA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1039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6C339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特等奖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9B31F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一等奖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63D66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二等奖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56D93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三等奖</w:t>
            </w:r>
          </w:p>
        </w:tc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F3A6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E009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383E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66FC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87C5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033C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B1C35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EE65E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教学成果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A4483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国家级教学成果奖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54BBC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1DB4B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E75DA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2A23E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D639A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BD2B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D773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387F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7C64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08C5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0094D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29BA5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8C319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3B2A9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省级教学成果奖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6EFA5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A7461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D3A29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A9929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33B02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8EE3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F30E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934A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86EE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9036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0BC68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5D117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EF5C9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一流课程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6DD54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国家级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2B72F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55B52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4C9E2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CB812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52E7A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D4ED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56D8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2CEA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CE6D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C21C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31C1D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F5310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E212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B740D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77081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0D528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DD77F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44414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07A1C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4EEA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16DD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C4E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09019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E48A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6D35E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47316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32A5C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教学名师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61CC2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国家级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34CFF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699BC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6482E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4844C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68745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72A0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0421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F3AE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17C7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6E88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7370D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11402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9599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B9D78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D6E47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3F439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95BF1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50FEB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3D75A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BFD5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D708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1C95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7EBC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AD7A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6DA20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DAC6E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CCE41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教材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5F984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国家级(含马工程)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20878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39645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6B567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69417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A6288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C1ED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6BEB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F575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9D74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0632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27793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4E0EC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590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5CD19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C2997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78D7A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FAE2A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222CC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3DDC5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7C02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7EE7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9CD3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D3BA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34A6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6A972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9DC6F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F7E7F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854BC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“百佳”出版单位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348DA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B7429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D84F7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11D25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F3C7C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2FD2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8595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8475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F67D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EC07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69B53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56910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11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94629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E12BA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其他出版单位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07344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B2CF1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57961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B2017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CB177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5112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E2DF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0B0E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BAD6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46CD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6CB62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85CB0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12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B72AF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课堂教学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FBEB0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教育部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43B49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EC1C2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DE978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6161B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B7F62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C01A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B21F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AF81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5B81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5B74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50F45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3D058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13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74F7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E8371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教育厅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5D82B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32B40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984B8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16D2C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A6D76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A599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60D1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AFC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4267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33C9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22A92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AF08E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15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EE478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教学研究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447BE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重大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0DE00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F8D6E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4FADF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5C5A4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1CE69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5D46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6328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B910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FD23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11CA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7F904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A24E2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16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577AF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A5A33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重点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F0F7E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903E0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6E1ED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E6FF0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4276A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3F1E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D339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BD2F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0C14F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A361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2EF9D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D33C2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17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62F29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F482B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一般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01AF6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3DEF9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958D8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74272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C4194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AB6C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430F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FFE7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07F1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4C68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403C2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1C627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18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B2EF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4F678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海南省高等教育学会优秀教研论文奖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446BC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B1E0F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C3948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D558C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462C3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370C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5AEA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E77FF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36BE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CA63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45E1A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B270B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19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D6E66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教学作品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D6886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全国A类作品奖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0A311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AD301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534A3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120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260CE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D9CCB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2642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FADB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6C7B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F1DA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7D35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67BAB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2F3C2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0E20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7F490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全国B类作品奖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6980D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CA5E2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63078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99D9C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D7757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B994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1C8C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172E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EF65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14CA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7372C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1B72E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21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216E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369AF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省级作品奖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9EE20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01449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FBD7A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401E1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7C2B6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FD6B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BF1D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DCD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5E9E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1A5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</w:tbl>
    <w:p w14:paraId="7555593A">
      <w:pPr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5"/>
        <w:tblW w:w="979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896"/>
        <w:gridCol w:w="1382"/>
        <w:gridCol w:w="675"/>
        <w:gridCol w:w="758"/>
        <w:gridCol w:w="758"/>
        <w:gridCol w:w="67"/>
        <w:gridCol w:w="608"/>
        <w:gridCol w:w="675"/>
        <w:gridCol w:w="437"/>
        <w:gridCol w:w="715"/>
        <w:gridCol w:w="725"/>
        <w:gridCol w:w="725"/>
        <w:gridCol w:w="794"/>
      </w:tblGrid>
      <w:tr w14:paraId="01FD9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97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04456C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高校教师职务任职资格评审教育教学能力评价计分汇总表2-2</w:t>
            </w:r>
          </w:p>
        </w:tc>
      </w:tr>
      <w:tr w14:paraId="13147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99549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B932A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指标类型</w:t>
            </w:r>
          </w:p>
        </w:tc>
        <w:tc>
          <w:tcPr>
            <w:tcW w:w="13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45C59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指标级别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6786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4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C81C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奖项获得数量</w:t>
            </w:r>
          </w:p>
        </w:tc>
        <w:tc>
          <w:tcPr>
            <w:tcW w:w="7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5F63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指标得分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442C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1E78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1842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3B168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0B68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1243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A9E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4EB60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不分等级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28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32A3A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分等级指标分值（单位：分）</w:t>
            </w:r>
          </w:p>
        </w:tc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1C3B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873C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1274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10ED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7BF8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424A3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A59C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FC9E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33BCF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D2E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F012F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特等奖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7ECF5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一等奖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BB52B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二等奖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65D2E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三等奖</w:t>
            </w:r>
          </w:p>
        </w:tc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D49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7F6E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91369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758E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6802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0E4AD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80D1ED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AADB15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教学指导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FDC390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全国A类指导奖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79F03C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4D2A63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9C324E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7C89F7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887A08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DFEDB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94F22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E4E7A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54EE5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62550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56C8A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9E691B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293AF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60653E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全国B类指导奖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4F8E6C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26CA78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6B6C40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5D283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09C306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9CD6C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83CEF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F68F1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38C1C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3EBE4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40CDF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AA4B4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826A3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A36C6C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全国C类指导奖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C3CA3F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2E3AA8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C48B0E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B4939E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72028D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15044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7E025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9464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C5118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4C8B2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17F7C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B2ACB5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025CE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9E03F3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省级指导奖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D1A61B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64258D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2E6E76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36062A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3F0BB5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33654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C0940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7EE47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2508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9F36C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6B5FC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2BF25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36CDC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教学案例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92191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AFB66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160分/个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9BD62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231CB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4AE81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18E84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82EAD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1FD37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90A59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2E09B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优秀论文指导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1AA29A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博士国家级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FC4A7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D6DC6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DEE14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7E278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1BBA3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F335E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6B803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69E80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15312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F207B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硕士国家级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27665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8E0A0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ADB26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9DCBC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BD8ED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69D10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6FC22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E26D6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B0301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BDA730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博士省级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6E69F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DA4A6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F651A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EDAD4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CFE33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A19E0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654F9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4FD4D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0E19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E5E56A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硕士省级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9EEF6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1867D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059F9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EF64E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87769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40AE7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1EC1B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5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07660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初始教学总分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C095A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FF0E2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DD4BC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7AC68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5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B06CD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师德师风考核加分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E4F50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18D53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E3BEE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6BD61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7921A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4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1645C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最后教学总分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A51BB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9B109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14A1B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</w:tbl>
    <w:p w14:paraId="0E0D1E33">
      <w:pPr>
        <w:spacing w:line="360" w:lineRule="exact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：1.为鼓励协同创新、团队创新，凡是我校多名教师合作的教学成果、一流课程、教材、教学作品和教学案例奖励，两名教师合作的奖励分别按相应分值的70%、30%计算，三名教师合作的奖励分别按相应分值的65%、25%、10%计算，四名教师合作的奖励分别按相应分值的65%、20%、10%、5%计算，五名及以上教师合作的奖励，前四名分别按相应分值的60%、20%、10%、5%计算，其余名次按相应分值的5%平均计算。</w:t>
      </w:r>
    </w:p>
    <w:p w14:paraId="4EF209E9">
      <w:pPr>
        <w:spacing w:line="360" w:lineRule="exact"/>
        <w:ind w:firstLine="840" w:firstLineChars="35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2.当【课堂教学+教学研究+教学成果三项分值】超过【初始教学总分】的50%时，需将此三项的小计分值按【初始教学总分】的50%计入个人【最后教学总分】（只折算一次）。</w:t>
      </w:r>
    </w:p>
    <w:p w14:paraId="13B5AF59">
      <w:pPr>
        <w:spacing w:line="360" w:lineRule="exact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2C2BF43B">
      <w:pPr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任现职以来教育教学能力业绩情况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709"/>
        <w:gridCol w:w="1418"/>
        <w:gridCol w:w="1417"/>
        <w:gridCol w:w="1134"/>
        <w:gridCol w:w="532"/>
      </w:tblGrid>
      <w:tr w14:paraId="105006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448280B7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一、教学成果奖</w:t>
            </w:r>
          </w:p>
        </w:tc>
      </w:tr>
      <w:tr w14:paraId="62FA2B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D74871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751300A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获奖教学成果名称</w:t>
            </w:r>
          </w:p>
        </w:tc>
        <w:tc>
          <w:tcPr>
            <w:tcW w:w="708" w:type="dxa"/>
            <w:vAlign w:val="center"/>
          </w:tcPr>
          <w:p w14:paraId="7477852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3055B12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709" w:type="dxa"/>
            <w:vAlign w:val="center"/>
          </w:tcPr>
          <w:p w14:paraId="198CAD9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3FF34A5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8" w:type="dxa"/>
            <w:vAlign w:val="center"/>
          </w:tcPr>
          <w:p w14:paraId="5A7233B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0436896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390C1AB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5B2E3F2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79F0161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30A00CB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6DF8BE1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73FA83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5F3A44D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6FBB78BF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</w:tcPr>
          <w:p w14:paraId="444BFBA3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</w:tcPr>
          <w:p w14:paraId="7FCCE1F2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14:paraId="61521C9A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186F0EFF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</w:tcPr>
          <w:p w14:paraId="5DD5C4AF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41E564EE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</w:tcPr>
          <w:p w14:paraId="5D625EA8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291C5D24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111"/>
        <w:gridCol w:w="709"/>
        <w:gridCol w:w="1417"/>
        <w:gridCol w:w="1276"/>
        <w:gridCol w:w="992"/>
        <w:gridCol w:w="532"/>
      </w:tblGrid>
      <w:tr w14:paraId="5C08CC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 w14:paraId="59B4B1B7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二、一流课程奖</w:t>
            </w:r>
          </w:p>
        </w:tc>
      </w:tr>
      <w:tr w14:paraId="0A330E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8E8594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4111" w:type="dxa"/>
            <w:vAlign w:val="center"/>
          </w:tcPr>
          <w:p w14:paraId="772C89A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获奖课程名称</w:t>
            </w:r>
          </w:p>
        </w:tc>
        <w:tc>
          <w:tcPr>
            <w:tcW w:w="709" w:type="dxa"/>
            <w:vAlign w:val="center"/>
          </w:tcPr>
          <w:p w14:paraId="1BAA519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4508047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417" w:type="dxa"/>
            <w:vAlign w:val="center"/>
          </w:tcPr>
          <w:p w14:paraId="794F49D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235AD6A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EC3959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078D697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(盖章单位)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48D97F6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8FAA5C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95CDC9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5D645C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0C8ADA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5500CC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4AD7F36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636022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13A54D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40B13E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254F254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7026F55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4396905C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850"/>
        <w:gridCol w:w="2410"/>
        <w:gridCol w:w="992"/>
        <w:gridCol w:w="532"/>
      </w:tblGrid>
      <w:tr w14:paraId="666B41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 w14:paraId="12559571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三、教学名师</w:t>
            </w:r>
          </w:p>
        </w:tc>
      </w:tr>
      <w:tr w14:paraId="0F7688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FC73F7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4253" w:type="dxa"/>
            <w:vAlign w:val="center"/>
          </w:tcPr>
          <w:p w14:paraId="0607C45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获奖名称</w:t>
            </w:r>
          </w:p>
        </w:tc>
        <w:tc>
          <w:tcPr>
            <w:tcW w:w="850" w:type="dxa"/>
            <w:vAlign w:val="center"/>
          </w:tcPr>
          <w:p w14:paraId="6C47714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5E13D20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2DA07A8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24C74A6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7FDB927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F278F6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53CEDE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21091F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709ADD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0DC0CAE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6D2F686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0B02A7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69731DE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7EA68D5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1BC02C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1D9DB335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1559"/>
        <w:gridCol w:w="1417"/>
        <w:gridCol w:w="1418"/>
        <w:gridCol w:w="992"/>
        <w:gridCol w:w="532"/>
      </w:tblGrid>
      <w:tr w14:paraId="2D9A30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 w14:paraId="49B3DFE0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四、教材奖</w:t>
            </w:r>
          </w:p>
        </w:tc>
      </w:tr>
      <w:tr w14:paraId="426753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27195B3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7A55C50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获奖教材名称</w:t>
            </w:r>
          </w:p>
        </w:tc>
        <w:tc>
          <w:tcPr>
            <w:tcW w:w="1559" w:type="dxa"/>
            <w:vAlign w:val="center"/>
          </w:tcPr>
          <w:p w14:paraId="6156D36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获奖级别</w:t>
            </w:r>
          </w:p>
        </w:tc>
        <w:tc>
          <w:tcPr>
            <w:tcW w:w="1417" w:type="dxa"/>
            <w:vAlign w:val="center"/>
          </w:tcPr>
          <w:p w14:paraId="6D8B5A6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35561BA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2D57453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2DB0CD5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747E3C1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20ED540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52F2010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06D788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210C5BF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6290153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434315B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BDF0DF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3E455F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01A85FE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115E087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6960459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7BC19F24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 w14:paraId="29D7F3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32C4B354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五、课程教学奖</w:t>
            </w:r>
          </w:p>
        </w:tc>
      </w:tr>
      <w:tr w14:paraId="75D9E0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56C94F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6D813E5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课程教学获奖名称</w:t>
            </w:r>
          </w:p>
        </w:tc>
        <w:tc>
          <w:tcPr>
            <w:tcW w:w="708" w:type="dxa"/>
            <w:vAlign w:val="center"/>
          </w:tcPr>
          <w:p w14:paraId="470A88C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68A67C5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 w14:paraId="660FD6C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6770BE6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 w14:paraId="3223921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2F8A5BB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0D68D21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1752A4B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4E69646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BB4268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040605D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1269EE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8A7CC7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671311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2A3D3A8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2F0F15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67F279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4E73EA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6103178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6BD352A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D4978E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7C9A442B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 w14:paraId="3D753F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6472C7D5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六、教学研究</w:t>
            </w:r>
          </w:p>
        </w:tc>
      </w:tr>
      <w:tr w14:paraId="56872A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EE7C0F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3E4B1AB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教学研究成果名称</w:t>
            </w:r>
          </w:p>
        </w:tc>
        <w:tc>
          <w:tcPr>
            <w:tcW w:w="708" w:type="dxa"/>
            <w:vAlign w:val="center"/>
          </w:tcPr>
          <w:p w14:paraId="6E4C17D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3C69D6A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 w14:paraId="5809EDF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DB0833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 w14:paraId="6070D27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0CF28C0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72CEAF1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0461E09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65D9D86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036B43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635D964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0890AD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295ECA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4CC038F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323CDC0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0F0C70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2617FE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AFDC03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56D731B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521E720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27D334B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10972748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 w14:paraId="4F36EC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  <w:vAlign w:val="center"/>
          </w:tcPr>
          <w:p w14:paraId="4BC0B019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七、教学作品奖</w:t>
            </w:r>
          </w:p>
        </w:tc>
      </w:tr>
      <w:tr w14:paraId="5DE743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8C7672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1D4B938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获奖作品名称</w:t>
            </w:r>
          </w:p>
        </w:tc>
        <w:tc>
          <w:tcPr>
            <w:tcW w:w="708" w:type="dxa"/>
            <w:vAlign w:val="center"/>
          </w:tcPr>
          <w:p w14:paraId="7E3EDB5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BC7C91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 w14:paraId="49B5526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1423F90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 w14:paraId="26AAFC8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557F2D1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78A6196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762C067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568C055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6E08BEE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4D376F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4B64D4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78EA80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7552090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3E70CC8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CEF031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108763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3B674B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26C476B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547CD66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60B9D27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43161888">
      <w:pPr>
        <w:rPr>
          <w:rFonts w:cs="宋体" w:asciiTheme="minorEastAsia" w:hAnsiTheme="minorEastAsia"/>
          <w:kern w:val="0"/>
          <w:szCs w:val="21"/>
        </w:rPr>
      </w:pPr>
    </w:p>
    <w:p w14:paraId="22D1C21C">
      <w:pPr>
        <w:widowControl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br w:type="page"/>
      </w:r>
    </w:p>
    <w:p w14:paraId="5CFCF4B4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078"/>
        <w:gridCol w:w="704"/>
        <w:gridCol w:w="845"/>
        <w:gridCol w:w="1759"/>
        <w:gridCol w:w="1276"/>
        <w:gridCol w:w="850"/>
        <w:gridCol w:w="532"/>
      </w:tblGrid>
      <w:tr w14:paraId="7BE3A6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17657C85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八、教学指导奖</w:t>
            </w:r>
          </w:p>
        </w:tc>
      </w:tr>
      <w:tr w14:paraId="22D865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1878AF7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078" w:type="dxa"/>
            <w:vAlign w:val="center"/>
          </w:tcPr>
          <w:p w14:paraId="7755156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指导获奖名称</w:t>
            </w:r>
          </w:p>
        </w:tc>
        <w:tc>
          <w:tcPr>
            <w:tcW w:w="704" w:type="dxa"/>
            <w:vAlign w:val="center"/>
          </w:tcPr>
          <w:p w14:paraId="529601A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1E4BE76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45" w:type="dxa"/>
            <w:vAlign w:val="center"/>
          </w:tcPr>
          <w:p w14:paraId="56489A3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5E4744C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759" w:type="dxa"/>
            <w:vAlign w:val="center"/>
          </w:tcPr>
          <w:p w14:paraId="5E6E287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指导获奖人排序</w:t>
            </w:r>
          </w:p>
          <w:p w14:paraId="255A625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7EC337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7188B2A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(盖章单位)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4068331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11A6899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5B2A432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74A4C8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3143090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2E62C39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078" w:type="dxa"/>
            <w:vAlign w:val="center"/>
          </w:tcPr>
          <w:p w14:paraId="0E70DA0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4" w:type="dxa"/>
            <w:vAlign w:val="center"/>
          </w:tcPr>
          <w:p w14:paraId="4305CBB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45" w:type="dxa"/>
            <w:vAlign w:val="center"/>
          </w:tcPr>
          <w:p w14:paraId="56C22D0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59" w:type="dxa"/>
            <w:vAlign w:val="center"/>
          </w:tcPr>
          <w:p w14:paraId="7E5E155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9466EE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48F130A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73FFE12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54F44284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3091"/>
        <w:gridCol w:w="705"/>
        <w:gridCol w:w="1737"/>
        <w:gridCol w:w="1843"/>
        <w:gridCol w:w="1134"/>
        <w:gridCol w:w="532"/>
      </w:tblGrid>
      <w:tr w14:paraId="309321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 w14:paraId="02EFF4C5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九、教学案例奖</w:t>
            </w:r>
          </w:p>
        </w:tc>
      </w:tr>
      <w:tr w14:paraId="3E4DAF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vAlign w:val="center"/>
          </w:tcPr>
          <w:p w14:paraId="2C69A52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091" w:type="dxa"/>
            <w:vAlign w:val="center"/>
          </w:tcPr>
          <w:p w14:paraId="5E5D8D5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获奖案例名称</w:t>
            </w:r>
          </w:p>
        </w:tc>
        <w:tc>
          <w:tcPr>
            <w:tcW w:w="705" w:type="dxa"/>
            <w:vAlign w:val="center"/>
          </w:tcPr>
          <w:p w14:paraId="60EB00E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187EB5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737" w:type="dxa"/>
            <w:vAlign w:val="center"/>
          </w:tcPr>
          <w:p w14:paraId="5C68DEE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0D74310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 w14:paraId="5B0F8DC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0B377AB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1C12617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39A251D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76B1227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72CE5E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 w14:paraId="2B82520E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1F238C32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091" w:type="dxa"/>
          </w:tcPr>
          <w:p w14:paraId="3ADD0A6C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5" w:type="dxa"/>
          </w:tcPr>
          <w:p w14:paraId="2FC091C1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37" w:type="dxa"/>
          </w:tcPr>
          <w:p w14:paraId="57EAF950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</w:tcPr>
          <w:p w14:paraId="49EE314C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318EA912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</w:tcPr>
          <w:p w14:paraId="0AF3E57D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6C673356">
      <w:pPr>
        <w:rPr>
          <w:rFonts w:cs="宋体" w:asciiTheme="minorEastAsia" w:hAnsiTheme="minorEastAsia"/>
          <w:b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104"/>
        <w:gridCol w:w="866"/>
        <w:gridCol w:w="689"/>
        <w:gridCol w:w="1721"/>
        <w:gridCol w:w="1276"/>
        <w:gridCol w:w="850"/>
        <w:gridCol w:w="532"/>
      </w:tblGrid>
      <w:tr w14:paraId="1BDAAD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6FCB9649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十、优秀论文指导奖</w:t>
            </w:r>
          </w:p>
        </w:tc>
      </w:tr>
      <w:tr w14:paraId="320170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79513D5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04" w:type="dxa"/>
            <w:vAlign w:val="center"/>
          </w:tcPr>
          <w:p w14:paraId="146920C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指导论文获奖名称</w:t>
            </w:r>
          </w:p>
        </w:tc>
        <w:tc>
          <w:tcPr>
            <w:tcW w:w="866" w:type="dxa"/>
            <w:vAlign w:val="center"/>
          </w:tcPr>
          <w:p w14:paraId="15975BA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硕士/博士</w:t>
            </w:r>
          </w:p>
        </w:tc>
        <w:tc>
          <w:tcPr>
            <w:tcW w:w="689" w:type="dxa"/>
            <w:vAlign w:val="center"/>
          </w:tcPr>
          <w:p w14:paraId="5D891EB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22221DC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721" w:type="dxa"/>
            <w:vAlign w:val="center"/>
          </w:tcPr>
          <w:p w14:paraId="420F11B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指导获奖人排序</w:t>
            </w:r>
          </w:p>
          <w:p w14:paraId="2C61FCF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E235E4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6144DD3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(盖章单位)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0A0134B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613D887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0BEDF00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06B7CD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6CA8D3D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5FB052E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04" w:type="dxa"/>
            <w:vAlign w:val="center"/>
          </w:tcPr>
          <w:p w14:paraId="0C51568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578AA5F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89" w:type="dxa"/>
            <w:vAlign w:val="center"/>
          </w:tcPr>
          <w:p w14:paraId="2BD5FEB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21C2425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C323BC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5FAAD78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4EE237E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16BE772E">
      <w:pPr>
        <w:rPr>
          <w:rFonts w:cs="宋体" w:asciiTheme="minorEastAsia" w:hAnsiTheme="minorEastAsia"/>
          <w:kern w:val="0"/>
          <w:szCs w:val="21"/>
        </w:rPr>
      </w:pPr>
    </w:p>
    <w:p w14:paraId="7E9D8F60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page"/>
      </w:r>
    </w:p>
    <w:tbl>
      <w:tblPr>
        <w:tblStyle w:val="5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30"/>
        <w:gridCol w:w="2127"/>
        <w:gridCol w:w="1134"/>
        <w:gridCol w:w="708"/>
        <w:gridCol w:w="709"/>
        <w:gridCol w:w="709"/>
        <w:gridCol w:w="709"/>
        <w:gridCol w:w="708"/>
      </w:tblGrid>
      <w:tr w14:paraId="2FB87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654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8229EE3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 xml:space="preserve">任现职以来科研创新能力评价计分汇总表2-1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（社会科学类）</w:t>
            </w:r>
          </w:p>
        </w:tc>
      </w:tr>
      <w:tr w14:paraId="7B371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A69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指标类型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0C2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60D7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F3F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取得数量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E0F2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01035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461A0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680A2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6C2BC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C2B7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一、项目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A18D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56A6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2E3C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1E43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E4FC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8493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3755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294C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</w:tr>
      <w:tr w14:paraId="17C85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330D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9030B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7395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8192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43CB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8DFD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FF7D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76D08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9547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0FC8F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76FE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3218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7A94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B956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0715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4D80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A9F1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B9115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8F16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4F182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D279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E215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B级（国家级项目）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5553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DD98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F53F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A6CB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232BE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FD12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3714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0CB92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CDC2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560D1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48D9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D6E4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CF8B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2139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9074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9DA50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46BA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79C10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B1A4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236C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C级（省级项目）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CCFF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AB34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DB7C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2A81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285F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F1EE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B207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6255E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9C373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3172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31BB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0389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1656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0742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DA16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AAF8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1DCC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09AE5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8BDB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C0414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3DA0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23A6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AC37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F292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FE36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5C4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FB6D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5997B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E339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2DA0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D级（地厅级项目）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1E80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20，本级别最高40封顶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C938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C559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2DE5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1685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7A56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67992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28B44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38C9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778E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984A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5176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BBE3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F69C8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DF2F5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1CEE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4D612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CCB5D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77123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70C4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6261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6960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DD38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7A738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0F2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F0FB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5EDDC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D0361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3F575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061A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CE9A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9699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1934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E8E2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43A04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ED7A4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1E8D2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878C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二、论文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DD90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8E43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3077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6D46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55D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F05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2A7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6C1C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D1126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F1FD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AEDC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20F4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4604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B993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81F9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34B6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BC3C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E05A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EE1E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3C5E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AC7C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6CF1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F07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4A08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2857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043B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DA7F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527B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5CD9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6D28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B9CC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3600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DC78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7D01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671C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54B4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8909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8F09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F770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0C76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CDA5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B134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E6ED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831D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B918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16F4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77B8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62DA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7780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C94A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2B5A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36F2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C413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E450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三、著作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A04D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996C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3C53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75E4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292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60A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619F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AD4F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60581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7F64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29A5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9347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E6E4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B91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CFB1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0315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AA08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297F6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FDE4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A9AA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2F7D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D035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C1E0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CEC4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8AE8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995C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551D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四、表彰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7227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A265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1DB8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DA50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8F37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A6F5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6753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BAF7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14951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BED1D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1416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0DF5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7CB8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3916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5AF8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BE12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86B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7D23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D27D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0319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1520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D680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C91E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C789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86D7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E5B9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B407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AFDA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1368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1103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4A6C4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EC31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8F07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7E5D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099A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D5F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FF62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58C8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BCED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6BEF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0322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（部委奖）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7276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BB82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96DD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EAAC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C83A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C20D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D2D0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C785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3C22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65A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8B0F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5931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5838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85BF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02D2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8B47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C91B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BD05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EB46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A5E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AFB0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1BF9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1111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99EC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5561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47BB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EAB6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A803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5B6B4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0511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（省级奖）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1638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4A32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E597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DD71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9BD3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5FB7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EE86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3E53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07698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F883A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DFB3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584E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82E8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A974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915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9C7F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BF46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263A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92EAA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1D1D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1EB8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D1FC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C85B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B128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D6BA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2A50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EE2D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91BB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5847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五、应用成果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E74A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582F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A6D8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D72F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508F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8DD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E41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AD9A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4AF1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B9E3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691C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1AEE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04D9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7D55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76D9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2B9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E144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8B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26ED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7E5C8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058F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1F1F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843A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2D6C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EBEB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E58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63A9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A3D5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3DD78616"/>
    <w:p w14:paraId="2CA788C2"/>
    <w:p w14:paraId="57EA53CD"/>
    <w:tbl>
      <w:tblPr>
        <w:tblStyle w:val="5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80"/>
        <w:gridCol w:w="1426"/>
        <w:gridCol w:w="2121"/>
        <w:gridCol w:w="297"/>
        <w:gridCol w:w="837"/>
        <w:gridCol w:w="708"/>
        <w:gridCol w:w="712"/>
        <w:gridCol w:w="709"/>
        <w:gridCol w:w="709"/>
        <w:gridCol w:w="719"/>
      </w:tblGrid>
      <w:tr w14:paraId="7FD1D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654" w:type="dxa"/>
            <w:gridSpan w:val="11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4BA4F9C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 xml:space="preserve">任现职以来科研创新能力评价计分汇总表2-2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（社会科学类）</w:t>
            </w:r>
          </w:p>
        </w:tc>
      </w:tr>
      <w:tr w14:paraId="3C3F4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137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指标类型</w:t>
            </w: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89D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16A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7A3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取得数量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5E35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31947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A79A1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A837A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57D9F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AC6F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六、文艺创作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81B7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ECE6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558A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B088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D1F6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E3543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EFF1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4992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2BCB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3DDF0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37C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4A3D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0FE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6E68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4AE6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8FDC8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E0E77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C551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DA15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197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0093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3E8D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F598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4287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F578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4818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5E2B8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5355D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D83A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273E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581C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5299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CFA1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ACD6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1EEF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58E0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7821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7E694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6C42F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8A9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B26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C1D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22611E5">
        <w:trPr>
          <w:trHeight w:val="53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307B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7A75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6787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556E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91F8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AC1E1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A1787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CFD4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CF32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1926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5D29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A75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AC5A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15DC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FBBF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0D141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9CBE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3DD4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E793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4A34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303F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11C4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7C40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5CEA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9C0E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2179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93F73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AC98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03DA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3D7F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4DA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3503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776F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03CF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4C85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76E4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4A4D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D7D40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71037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716E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C963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B5FD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94B8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A35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33AE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9D64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70CB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022C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3DD87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199C8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5F31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6918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8A30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F4EA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746E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8862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3724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85FA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1AC6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1FEC8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0D6CD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4AC9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EF35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7B9A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8929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7C8A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570B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4D50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6BC5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194B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1A73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005C3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8E9C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0301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3075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26D0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CC9B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A32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74D9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4757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05AAA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754FE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F421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59BA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F2A0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27B2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6470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F2C9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3BDB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E34E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C167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2F36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53C95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90D9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64D6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5A96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351C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DF2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7606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529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7835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D295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EC9ED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DD41A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494B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A4ED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BDEE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4BA0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DE7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DADA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C094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2018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B5F8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8DC4C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7BEFE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BAB5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E1F7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A30A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77DA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0B9D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FD89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AC1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5A53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6713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732F1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2BC6B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E90E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618D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F3EE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9E3B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A9C8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4266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D1EF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91E5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DEE4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FDC74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16AC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C607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5A05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8756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2888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D902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118B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DEE5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7865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41D30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8A25A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36CC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0412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680D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6421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55117">
            <w:pPr>
              <w:widowControl/>
              <w:spacing w:line="360" w:lineRule="exact"/>
              <w:jc w:val="righ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初始科研总分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4810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B37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D009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1C1B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7293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2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216C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最后科研总分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087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C3A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4D7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32958EA1"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注:当【学术论文分值】超过【初始科研总分】的60%时，需将此项分值按【初始科研总分】的60%计入个人【最后科研总分】（只折算一次）。</w:t>
      </w:r>
    </w:p>
    <w:p w14:paraId="7A392897"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tbl>
      <w:tblPr>
        <w:tblStyle w:val="5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060"/>
        <w:gridCol w:w="1830"/>
        <w:gridCol w:w="1275"/>
        <w:gridCol w:w="709"/>
        <w:gridCol w:w="851"/>
        <w:gridCol w:w="708"/>
        <w:gridCol w:w="851"/>
        <w:gridCol w:w="850"/>
      </w:tblGrid>
      <w:tr w14:paraId="54A18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4E35606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任现职以来科研创新能力评价计分汇总表2-1</w:t>
            </w:r>
            <w:r>
              <w:rPr>
                <w:rFonts w:hint="eastAsia" w:ascii="黑体" w:hAnsi="黑体" w:eastAsia="黑体" w:cs="宋体"/>
                <w:bCs/>
                <w:kern w:val="0"/>
                <w:sz w:val="40"/>
                <w:szCs w:val="40"/>
              </w:rPr>
              <w:t xml:space="preserve">                                                                                             </w:t>
            </w:r>
            <w:r>
              <w:rPr>
                <w:rFonts w:hint="eastAsia" w:ascii="仿宋_GB2312" w:hAnsi="黑体" w:eastAsia="仿宋_GB2312" w:cs="宋体"/>
                <w:bCs/>
                <w:kern w:val="0"/>
                <w:sz w:val="32"/>
                <w:szCs w:val="32"/>
              </w:rPr>
              <w:t>（自然科学类）</w:t>
            </w:r>
          </w:p>
        </w:tc>
      </w:tr>
      <w:tr w14:paraId="01FAA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8BD5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F578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777E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198B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取得成绩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D510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1475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FA8C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01D2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2B83C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F2BB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一、项目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02B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D03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C8B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254E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A785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50EA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C3F4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203F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773DE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2689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8E6C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D37B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EC83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03E3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40DB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69A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D607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71F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DAD1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294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0FE8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0DF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1943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126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635D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98DE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DAEE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5C70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C5E3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28E8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C0E8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37F7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EA72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142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0D30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DF61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A158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2370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42E7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9FF6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D8F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B级（国家级项目）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270C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5AA1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625D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5C4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407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EF3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004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FD96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BA7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84A8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D47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E83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FAD2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75A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3CB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11D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0F30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C1C9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607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F96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D4A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66A1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3DF6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438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7D77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C82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C70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1C88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79E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5ED5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C级（省级项目）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D63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921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A98E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9E7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F563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4E7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895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FCC1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D1E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2EC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7EF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9D5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0DB6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9A5F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4935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BB8F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16B2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65EF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3371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029C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D28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6DBE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80E1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4BC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84A0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53A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DCC2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676D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DE27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B23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D级（地厅级项目）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39D8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20，本级别最高40封顶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3A46D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5D249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D90E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40C4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4F12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C758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AA7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F72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68D8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DB24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5AA91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5F313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0F96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EE13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43E7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8BAA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E39E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8107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29AB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258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E8E48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2E51A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5C0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D8DB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567B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490C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C1A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E844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3C56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C5C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CBCD4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E34F8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520A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BEEA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2545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6859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629F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二、论文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47E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EEA7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E512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FF28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C43A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5C1D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7BE6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34388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B02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3C40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8D40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827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B46C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3B7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E84B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0A4A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80F2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A4BD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2322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83B4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867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3473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92B7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255A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5BE9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5069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8749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FFE5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E52D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19A0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C36F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AFA7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D0CF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1AB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2DEC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FB0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F955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785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D63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5170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855C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5206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096F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B997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975F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294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8030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269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37BB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FCC6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67F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DAD5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7605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6E3F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三、著作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5EDF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CA9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E158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160B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13C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2110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C26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47AA2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CBBD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8CAD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21CB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302F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2615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C03A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1F26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1CD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2F14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BE53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ADE9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EF24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B706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AA8D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BEA4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9C4C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505A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70A7889A"/>
    <w:p w14:paraId="07B45559">
      <w:pPr>
        <w:widowControl/>
        <w:jc w:val="left"/>
      </w:pPr>
      <w:r>
        <w:br w:type="page"/>
      </w:r>
    </w:p>
    <w:p w14:paraId="1A9EB978"/>
    <w:tbl>
      <w:tblPr>
        <w:tblStyle w:val="5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459"/>
        <w:gridCol w:w="1060"/>
        <w:gridCol w:w="1828"/>
        <w:gridCol w:w="145"/>
        <w:gridCol w:w="1130"/>
        <w:gridCol w:w="709"/>
        <w:gridCol w:w="855"/>
        <w:gridCol w:w="708"/>
        <w:gridCol w:w="851"/>
        <w:gridCol w:w="850"/>
      </w:tblGrid>
      <w:tr w14:paraId="48526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4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E8B1EA2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任现职以来科研创新能力评价计分汇总表2-2</w:t>
            </w:r>
            <w:r>
              <w:rPr>
                <w:rFonts w:hint="eastAsia" w:ascii="黑体" w:hAnsi="黑体" w:eastAsia="黑体" w:cs="宋体"/>
                <w:bCs/>
                <w:kern w:val="0"/>
                <w:sz w:val="40"/>
                <w:szCs w:val="40"/>
              </w:rPr>
              <w:t xml:space="preserve">                                                                                             </w:t>
            </w:r>
            <w:r>
              <w:rPr>
                <w:rFonts w:hint="eastAsia" w:ascii="仿宋_GB2312" w:hAnsi="黑体" w:eastAsia="仿宋_GB2312" w:cs="宋体"/>
                <w:bCs/>
                <w:kern w:val="0"/>
                <w:sz w:val="32"/>
                <w:szCs w:val="32"/>
              </w:rPr>
              <w:t>（自然科学类）</w:t>
            </w:r>
          </w:p>
        </w:tc>
      </w:tr>
      <w:tr w14:paraId="6672A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0AE1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B04E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5CD3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995F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取得成绩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DCC1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16E6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2090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7FEE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39F2F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7739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四、奖励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9F5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A级（国家奖）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C257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F291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A763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067B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B3B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A608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3164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7DDA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6D6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AEC0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2B1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758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2AD3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4220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A8C7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D5D9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2A18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EFCB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89A7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962C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EC5E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54D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A7A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270A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09A3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6C26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B6B5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F1D5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E198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D0B1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FDEB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58D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C0BB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7CF2A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E363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0799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BA07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F700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208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8FE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B级（部委奖）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851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0F31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CC4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041E5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778D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C7A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618D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E7F8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2FA4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8645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A0E1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一等奖/金奖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0C6B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7678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C68FA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5A54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069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3A49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A899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51C0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5287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EF28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二等奖/银奖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7EFD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69B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FC18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B08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40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1E7E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A1CC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04E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E4A0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2581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三等奖/优秀奖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757A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24E9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AE965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4A54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B52C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A02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7859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D168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6C38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5F71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B473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B44A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F6E15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7116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1154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29EA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514E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D2CC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E7B9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70C0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5E3B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E2D3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ACF5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E4A4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3D72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C34F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61B3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7D28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C33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C400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87E7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357A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4073C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48FA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BEF2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2801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719A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943B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4D01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234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474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5BF3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FBFAB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89F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71C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3EE5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B11E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4E36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F4FF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BCF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202C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1A6A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AAA7D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E09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CD7A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8126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F817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B63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五、应用成果</w:t>
            </w: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C542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D777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2128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EC7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A440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FEB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79D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F920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7F4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60A0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481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C86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3262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4160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AB0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F4D6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0D59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8A47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78BB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D596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40F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6074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E91C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751D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7E2E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B84B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D915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六、知识产权</w:t>
            </w: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402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979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85C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7513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7E8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535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9EC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088D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565F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D1FE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E2F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0022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E10B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B2CD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0009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DE42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3C52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AE6A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405D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2DE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F8DA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6FD8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6A2A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3854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F15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181D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6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81D39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七、科技成果转化（每1万元计10分）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D309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8C46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D52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D9D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7DE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350F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CD659">
            <w:pPr>
              <w:widowControl/>
              <w:spacing w:line="360" w:lineRule="exact"/>
              <w:jc w:val="righ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初始科研总分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1B7D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A6A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CFF1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781E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B750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D03C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最后科研总分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4C6B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57B5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A40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66662DF3"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注:当【学术论文分值】超过【初始科研总分】的60%时，需将此项分值按【初始科研总分】的60%计入个人【最后科研总分】（只折算一次）。</w:t>
      </w:r>
    </w:p>
    <w:p w14:paraId="3E026951">
      <w:pPr>
        <w:rPr>
          <w:rFonts w:ascii="宋体" w:hAnsi="宋体" w:eastAsia="宋体" w:cs="宋体"/>
          <w:kern w:val="0"/>
          <w:sz w:val="24"/>
          <w:szCs w:val="24"/>
        </w:rPr>
      </w:pPr>
    </w:p>
    <w:p w14:paraId="371B1BBD"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15DDEAA8"/>
    <w:p w14:paraId="63FD9B0F"/>
    <w:p w14:paraId="413B042F">
      <w:pPr>
        <w:widowControl/>
        <w:jc w:val="left"/>
      </w:pPr>
      <w:r>
        <w:br w:type="page"/>
      </w:r>
    </w:p>
    <w:tbl>
      <w:tblPr>
        <w:tblStyle w:val="6"/>
        <w:tblpPr w:leftFromText="180" w:rightFromText="180" w:vertAnchor="text" w:horzAnchor="page" w:tblpX="1238" w:tblpY="298"/>
        <w:tblOverlap w:val="never"/>
        <w:tblW w:w="978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478"/>
        <w:gridCol w:w="736"/>
        <w:gridCol w:w="2196"/>
        <w:gridCol w:w="1036"/>
        <w:gridCol w:w="932"/>
        <w:gridCol w:w="850"/>
        <w:gridCol w:w="851"/>
        <w:gridCol w:w="709"/>
        <w:gridCol w:w="708"/>
        <w:gridCol w:w="709"/>
      </w:tblGrid>
      <w:tr w14:paraId="47DFDD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81" w:type="dxa"/>
            <w:gridSpan w:val="11"/>
            <w:tcBorders>
              <w:tl2br w:val="nil"/>
              <w:tr2bl w:val="nil"/>
            </w:tcBorders>
            <w:vAlign w:val="center"/>
          </w:tcPr>
          <w:p w14:paraId="6CF26B4C">
            <w:pPr>
              <w:spacing w:line="300" w:lineRule="exact"/>
              <w:jc w:val="center"/>
              <w:rPr>
                <w:rFonts w:ascii="仿宋_GB2312" w:eastAsia="仿宋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任现职以来的科研业绩情况</w:t>
            </w:r>
          </w:p>
        </w:tc>
      </w:tr>
      <w:tr w14:paraId="099345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81" w:type="dxa"/>
            <w:gridSpan w:val="11"/>
            <w:tcBorders>
              <w:tl2br w:val="nil"/>
              <w:tr2bl w:val="nil"/>
            </w:tcBorders>
            <w:vAlign w:val="center"/>
          </w:tcPr>
          <w:p w14:paraId="386D2C27">
            <w:pPr>
              <w:jc w:val="center"/>
            </w:pPr>
            <w:r>
              <w:rPr>
                <w:rFonts w:hint="eastAsia"/>
                <w:b/>
                <w:bCs/>
              </w:rPr>
              <w:t>一、科研项目</w:t>
            </w:r>
          </w:p>
        </w:tc>
      </w:tr>
      <w:tr w14:paraId="14F7BC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l2br w:val="nil"/>
              <w:tr2bl w:val="nil"/>
            </w:tcBorders>
            <w:vAlign w:val="center"/>
          </w:tcPr>
          <w:p w14:paraId="37CE72E5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2CF12F2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63BAD84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项目等级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6AA396C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4F432BE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批准号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4D1AF93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  <w:p w14:paraId="35925E3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来源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349594C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立项</w:t>
            </w:r>
          </w:p>
          <w:p w14:paraId="61F0A101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350C0F07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立项经费（万元）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094A125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</w:t>
            </w:r>
          </w:p>
          <w:p w14:paraId="51BBD73A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主持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54F525DC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是否</w:t>
            </w:r>
          </w:p>
          <w:p w14:paraId="4E39D8D9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结项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5C9E02EC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138230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576" w:type="dxa"/>
            <w:vMerge w:val="restart"/>
            <w:tcBorders>
              <w:tl2br w:val="nil"/>
              <w:tr2bl w:val="nil"/>
            </w:tcBorders>
            <w:vAlign w:val="center"/>
          </w:tcPr>
          <w:p w14:paraId="4582302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00BF0E7F"/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2C806A12"/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42ECAC38"/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46B4BA19"/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36E614D0"/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5729E0BA"/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3C8FA4CB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46F5578C"/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77A6D9A3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14A71F9E"/>
        </w:tc>
      </w:tr>
      <w:tr w14:paraId="43A466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 w14:paraId="77892F8D">
            <w:pPr>
              <w:jc w:val="center"/>
              <w:rPr>
                <w:b/>
                <w:bCs/>
              </w:rPr>
            </w:pP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7032FDEF"/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6340B6C4"/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2C6D747B"/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7D5E4C29"/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18BB43ED"/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2B620CE0"/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263F5018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146DF498"/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272B4B11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0E130AF3"/>
        </w:tc>
      </w:tr>
      <w:tr w14:paraId="7EC10F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76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E0BE407">
            <w:pPr>
              <w:jc w:val="center"/>
              <w:rPr>
                <w:b/>
                <w:bCs/>
              </w:rPr>
            </w:pPr>
          </w:p>
        </w:tc>
        <w:tc>
          <w:tcPr>
            <w:tcW w:w="47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8EEBDA6"/>
        </w:tc>
        <w:tc>
          <w:tcPr>
            <w:tcW w:w="7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FEAF54B"/>
        </w:tc>
        <w:tc>
          <w:tcPr>
            <w:tcW w:w="219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56B09ED"/>
        </w:tc>
        <w:tc>
          <w:tcPr>
            <w:tcW w:w="10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B2EE8FD"/>
        </w:tc>
        <w:tc>
          <w:tcPr>
            <w:tcW w:w="932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2857012"/>
        </w:tc>
        <w:tc>
          <w:tcPr>
            <w:tcW w:w="85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C1DF217"/>
        </w:tc>
        <w:tc>
          <w:tcPr>
            <w:tcW w:w="85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3227CB8"/>
        </w:tc>
        <w:tc>
          <w:tcPr>
            <w:tcW w:w="709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660AC37"/>
        </w:tc>
        <w:tc>
          <w:tcPr>
            <w:tcW w:w="70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559ED9EC"/>
        </w:tc>
        <w:tc>
          <w:tcPr>
            <w:tcW w:w="709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A4B03CD"/>
        </w:tc>
      </w:tr>
      <w:tr w14:paraId="4D1085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76" w:type="dxa"/>
            <w:vMerge w:val="restart"/>
            <w:tcBorders>
              <w:top w:val="single" w:color="000000" w:sz="12" w:space="0"/>
            </w:tcBorders>
            <w:vAlign w:val="center"/>
          </w:tcPr>
          <w:p w14:paraId="48BA28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478" w:type="dxa"/>
            <w:tcBorders>
              <w:top w:val="single" w:color="000000" w:sz="12" w:space="0"/>
            </w:tcBorders>
            <w:vAlign w:val="center"/>
          </w:tcPr>
          <w:p w14:paraId="65CB22C7"/>
        </w:tc>
        <w:tc>
          <w:tcPr>
            <w:tcW w:w="736" w:type="dxa"/>
            <w:tcBorders>
              <w:top w:val="single" w:color="000000" w:sz="12" w:space="0"/>
            </w:tcBorders>
            <w:vAlign w:val="center"/>
          </w:tcPr>
          <w:p w14:paraId="1F397CB8"/>
        </w:tc>
        <w:tc>
          <w:tcPr>
            <w:tcW w:w="2196" w:type="dxa"/>
            <w:tcBorders>
              <w:top w:val="single" w:color="000000" w:sz="12" w:space="0"/>
            </w:tcBorders>
            <w:vAlign w:val="center"/>
          </w:tcPr>
          <w:p w14:paraId="70DC07B2"/>
        </w:tc>
        <w:tc>
          <w:tcPr>
            <w:tcW w:w="1036" w:type="dxa"/>
            <w:tcBorders>
              <w:top w:val="single" w:color="000000" w:sz="12" w:space="0"/>
            </w:tcBorders>
            <w:vAlign w:val="center"/>
          </w:tcPr>
          <w:p w14:paraId="1AD79CC6"/>
        </w:tc>
        <w:tc>
          <w:tcPr>
            <w:tcW w:w="932" w:type="dxa"/>
            <w:tcBorders>
              <w:top w:val="single" w:color="000000" w:sz="12" w:space="0"/>
            </w:tcBorders>
            <w:vAlign w:val="center"/>
          </w:tcPr>
          <w:p w14:paraId="30656D6D"/>
        </w:tc>
        <w:tc>
          <w:tcPr>
            <w:tcW w:w="850" w:type="dxa"/>
            <w:tcBorders>
              <w:top w:val="single" w:color="000000" w:sz="12" w:space="0"/>
            </w:tcBorders>
            <w:vAlign w:val="center"/>
          </w:tcPr>
          <w:p w14:paraId="2FC648B4"/>
        </w:tc>
        <w:tc>
          <w:tcPr>
            <w:tcW w:w="851" w:type="dxa"/>
            <w:tcBorders>
              <w:top w:val="single" w:color="000000" w:sz="12" w:space="0"/>
            </w:tcBorders>
            <w:vAlign w:val="center"/>
          </w:tcPr>
          <w:p w14:paraId="7FD565DF"/>
        </w:tc>
        <w:tc>
          <w:tcPr>
            <w:tcW w:w="709" w:type="dxa"/>
            <w:tcBorders>
              <w:top w:val="single" w:color="000000" w:sz="12" w:space="0"/>
            </w:tcBorders>
            <w:vAlign w:val="center"/>
          </w:tcPr>
          <w:p w14:paraId="34CB7D8A"/>
        </w:tc>
        <w:tc>
          <w:tcPr>
            <w:tcW w:w="708" w:type="dxa"/>
            <w:tcBorders>
              <w:top w:val="single" w:color="000000" w:sz="12" w:space="0"/>
            </w:tcBorders>
            <w:vAlign w:val="center"/>
          </w:tcPr>
          <w:p w14:paraId="256B5BF0"/>
        </w:tc>
        <w:tc>
          <w:tcPr>
            <w:tcW w:w="709" w:type="dxa"/>
            <w:tcBorders>
              <w:top w:val="single" w:color="000000" w:sz="12" w:space="0"/>
            </w:tcBorders>
            <w:vAlign w:val="center"/>
          </w:tcPr>
          <w:p w14:paraId="227EE00A">
            <w:pPr>
              <w:snapToGrid w:val="0"/>
            </w:pPr>
          </w:p>
          <w:p w14:paraId="566E6C60"/>
        </w:tc>
      </w:tr>
      <w:tr w14:paraId="65D795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 w14:paraId="0C85AEEA"/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4608AB70"/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166A7D3D"/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73F09FF0"/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146D9C24"/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779085E4"/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50E053AA"/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73B6B8E9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3FA14A84"/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2D83BA97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57E64BA5">
            <w:pPr>
              <w:snapToGrid w:val="0"/>
            </w:pPr>
          </w:p>
          <w:p w14:paraId="61D04B84"/>
        </w:tc>
      </w:tr>
      <w:tr w14:paraId="02094C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 w14:paraId="2BD281A5"/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18C7E8C0"/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2BC0F22B"/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0F0EA77B"/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4096AF5B"/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2457D6C8"/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3D74CB84"/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3962EF95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62FA71B7"/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6A12ED6C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5C06AAA9">
            <w:pPr>
              <w:snapToGrid w:val="0"/>
            </w:pPr>
          </w:p>
          <w:p w14:paraId="419E6840"/>
        </w:tc>
      </w:tr>
    </w:tbl>
    <w:p w14:paraId="50DA69D0">
      <w:pPr>
        <w:ind w:firstLine="420" w:firstLineChars="200"/>
      </w:pPr>
      <w:r>
        <w:rPr>
          <w:rFonts w:hint="eastAsia"/>
        </w:rPr>
        <w:t>注：人文社科类参考评审文件附件1-4填写，自然科学类参考附件1-5填写，项目等级：</w:t>
      </w:r>
      <w:r>
        <w:rPr>
          <w:rFonts w:hint="eastAsia"/>
          <w:b/>
          <w:bCs/>
        </w:rPr>
        <w:t>可计分类</w:t>
      </w:r>
      <w:r>
        <w:rPr>
          <w:rFonts w:hint="eastAsia"/>
        </w:rPr>
        <w:t>按A1到</w:t>
      </w:r>
      <w:r>
        <w:t>E3</w:t>
      </w:r>
      <w:r>
        <w:rPr>
          <w:rFonts w:hint="eastAsia"/>
        </w:rPr>
        <w:t>级填写，不可计分类为F级。</w:t>
      </w:r>
    </w:p>
    <w:tbl>
      <w:tblPr>
        <w:tblStyle w:val="6"/>
        <w:tblpPr w:leftFromText="180" w:rightFromText="180" w:vertAnchor="text" w:horzAnchor="page" w:tblpX="1233" w:tblpY="238"/>
        <w:tblOverlap w:val="never"/>
        <w:tblW w:w="979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840"/>
        <w:gridCol w:w="986"/>
        <w:gridCol w:w="1268"/>
        <w:gridCol w:w="2250"/>
        <w:gridCol w:w="796"/>
        <w:gridCol w:w="923"/>
        <w:gridCol w:w="1210"/>
        <w:gridCol w:w="831"/>
      </w:tblGrid>
      <w:tr w14:paraId="56E690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796" w:type="dxa"/>
            <w:gridSpan w:val="9"/>
            <w:tcBorders>
              <w:tl2br w:val="nil"/>
              <w:tr2bl w:val="nil"/>
            </w:tcBorders>
            <w:vAlign w:val="center"/>
          </w:tcPr>
          <w:p w14:paraId="6FB5052D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二、发表学术论文</w:t>
            </w:r>
          </w:p>
        </w:tc>
      </w:tr>
      <w:tr w14:paraId="6FDE72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 w14:paraId="0A632FC5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 w14:paraId="3E4E4CA7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36C729D0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刊物级别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vAlign w:val="center"/>
          </w:tcPr>
          <w:p w14:paraId="6DBAF1E1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 w14:paraId="2ED38D35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刊物名称，发表</w:t>
            </w:r>
            <w:r>
              <w:rPr>
                <w:rFonts w:hint="eastAsia"/>
                <w:b/>
                <w:bCs/>
              </w:rPr>
              <w:t>年月</w:t>
            </w: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和刊期</w:t>
            </w:r>
          </w:p>
        </w:tc>
        <w:tc>
          <w:tcPr>
            <w:tcW w:w="796" w:type="dxa"/>
            <w:tcBorders>
              <w:tl2br w:val="nil"/>
              <w:tr2bl w:val="nil"/>
            </w:tcBorders>
            <w:vAlign w:val="center"/>
          </w:tcPr>
          <w:p w14:paraId="0EF62DBA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个人占比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01D9762E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转载</w:t>
            </w:r>
          </w:p>
          <w:p w14:paraId="46D915C5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情况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14:paraId="0E7DB6B8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检索证明</w:t>
            </w:r>
          </w:p>
          <w:p w14:paraId="31B86504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(有或无)</w:t>
            </w: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14:paraId="3DC612C6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3EB52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92" w:type="dxa"/>
            <w:vMerge w:val="restart"/>
            <w:tcBorders>
              <w:tl2br w:val="nil"/>
              <w:tr2bl w:val="nil"/>
            </w:tcBorders>
            <w:vAlign w:val="center"/>
          </w:tcPr>
          <w:p w14:paraId="75C675E5">
            <w:pPr>
              <w:jc w:val="center"/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840" w:type="dxa"/>
            <w:tcBorders>
              <w:tl2br w:val="nil"/>
              <w:tr2bl w:val="nil"/>
            </w:tcBorders>
          </w:tcPr>
          <w:p w14:paraId="3977146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86" w:type="dxa"/>
            <w:tcBorders>
              <w:tl2br w:val="nil"/>
              <w:tr2bl w:val="nil"/>
            </w:tcBorders>
          </w:tcPr>
          <w:p w14:paraId="221398ED">
            <w:pPr>
              <w:widowControl/>
              <w:jc w:val="center"/>
            </w:pPr>
            <w:r>
              <w:rPr>
                <w:rFonts w:hint="eastAsia"/>
              </w:rPr>
              <w:t>核心期刊</w:t>
            </w:r>
          </w:p>
        </w:tc>
        <w:tc>
          <w:tcPr>
            <w:tcW w:w="1268" w:type="dxa"/>
            <w:tcBorders>
              <w:tl2br w:val="nil"/>
              <w:tr2bl w:val="nil"/>
            </w:tcBorders>
          </w:tcPr>
          <w:p w14:paraId="0C7E0613">
            <w:pPr>
              <w:widowControl/>
              <w:jc w:val="center"/>
            </w:pPr>
            <w:r>
              <w:rPr>
                <w:rFonts w:hint="eastAsia"/>
              </w:rPr>
              <w:t>校本教研如何促进教师的知识发展——基于组织学习视角的分析</w:t>
            </w:r>
          </w:p>
        </w:tc>
        <w:tc>
          <w:tcPr>
            <w:tcW w:w="2250" w:type="dxa"/>
            <w:tcBorders>
              <w:tl2br w:val="nil"/>
              <w:tr2bl w:val="nil"/>
            </w:tcBorders>
          </w:tcPr>
          <w:p w14:paraId="201AA031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《当代教育论坛》2022年第6期</w:t>
            </w:r>
          </w:p>
        </w:tc>
        <w:tc>
          <w:tcPr>
            <w:tcW w:w="796" w:type="dxa"/>
            <w:tcBorders>
              <w:tl2br w:val="nil"/>
              <w:tr2bl w:val="nil"/>
            </w:tcBorders>
          </w:tcPr>
          <w:p w14:paraId="4C57B606">
            <w:pPr>
              <w:widowControl/>
              <w:jc w:val="center"/>
            </w:pPr>
            <w:r>
              <w:t>100%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1B37F82">
            <w:pPr>
              <w:widowControl/>
              <w:jc w:val="center"/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 w14:paraId="5C6168CC">
            <w:pPr>
              <w:widowControl/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4B42E996">
            <w:pPr>
              <w:widowControl/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</w:tr>
      <w:tr w14:paraId="0AF94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2" w:type="dxa"/>
            <w:vMerge w:val="continue"/>
            <w:tcBorders>
              <w:tl2br w:val="nil"/>
              <w:tr2bl w:val="nil"/>
            </w:tcBorders>
            <w:vAlign w:val="center"/>
          </w:tcPr>
          <w:p w14:paraId="6F674CB5">
            <w:pPr>
              <w:jc w:val="center"/>
            </w:pPr>
          </w:p>
        </w:tc>
        <w:tc>
          <w:tcPr>
            <w:tcW w:w="840" w:type="dxa"/>
            <w:tcBorders>
              <w:tl2br w:val="nil"/>
              <w:tr2bl w:val="nil"/>
            </w:tcBorders>
          </w:tcPr>
          <w:p w14:paraId="33DE9E22">
            <w:pPr>
              <w:jc w:val="center"/>
            </w:pPr>
          </w:p>
        </w:tc>
        <w:tc>
          <w:tcPr>
            <w:tcW w:w="986" w:type="dxa"/>
            <w:tcBorders>
              <w:tl2br w:val="nil"/>
              <w:tr2bl w:val="nil"/>
            </w:tcBorders>
          </w:tcPr>
          <w:p w14:paraId="7D31582C">
            <w:pPr>
              <w:widowControl/>
              <w:jc w:val="center"/>
            </w:pPr>
          </w:p>
        </w:tc>
        <w:tc>
          <w:tcPr>
            <w:tcW w:w="1268" w:type="dxa"/>
            <w:tcBorders>
              <w:tl2br w:val="nil"/>
              <w:tr2bl w:val="nil"/>
            </w:tcBorders>
          </w:tcPr>
          <w:p w14:paraId="5A6823FB">
            <w:pPr>
              <w:widowControl/>
              <w:jc w:val="center"/>
            </w:pPr>
          </w:p>
        </w:tc>
        <w:tc>
          <w:tcPr>
            <w:tcW w:w="2250" w:type="dxa"/>
            <w:tcBorders>
              <w:tl2br w:val="nil"/>
              <w:tr2bl w:val="nil"/>
            </w:tcBorders>
          </w:tcPr>
          <w:p w14:paraId="65159298">
            <w:pPr>
              <w:widowControl/>
              <w:jc w:val="center"/>
            </w:pPr>
          </w:p>
        </w:tc>
        <w:tc>
          <w:tcPr>
            <w:tcW w:w="796" w:type="dxa"/>
            <w:tcBorders>
              <w:tl2br w:val="nil"/>
              <w:tr2bl w:val="nil"/>
            </w:tcBorders>
          </w:tcPr>
          <w:p w14:paraId="5D2F9CAF">
            <w:pPr>
              <w:widowControl/>
              <w:jc w:val="center"/>
            </w:pP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473D2BC">
            <w:pPr>
              <w:widowControl/>
              <w:jc w:val="center"/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 w14:paraId="7FAACF5C">
            <w:pPr>
              <w:widowControl/>
              <w:jc w:val="center"/>
            </w:pP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69466D45">
            <w:pPr>
              <w:widowControl/>
              <w:jc w:val="center"/>
            </w:pPr>
          </w:p>
        </w:tc>
      </w:tr>
      <w:tr w14:paraId="05040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92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BFEE4A0">
            <w:pPr>
              <w:jc w:val="center"/>
            </w:pPr>
          </w:p>
        </w:tc>
        <w:tc>
          <w:tcPr>
            <w:tcW w:w="840" w:type="dxa"/>
            <w:tcBorders>
              <w:bottom w:val="single" w:color="000000" w:sz="12" w:space="0"/>
              <w:tl2br w:val="nil"/>
              <w:tr2bl w:val="nil"/>
            </w:tcBorders>
          </w:tcPr>
          <w:p w14:paraId="46A69561">
            <w:pPr>
              <w:jc w:val="center"/>
            </w:pPr>
          </w:p>
        </w:tc>
        <w:tc>
          <w:tcPr>
            <w:tcW w:w="986" w:type="dxa"/>
            <w:tcBorders>
              <w:bottom w:val="single" w:color="000000" w:sz="12" w:space="0"/>
              <w:tl2br w:val="nil"/>
              <w:tr2bl w:val="nil"/>
            </w:tcBorders>
          </w:tcPr>
          <w:p w14:paraId="428FBEFC">
            <w:pPr>
              <w:widowControl/>
              <w:jc w:val="center"/>
            </w:pPr>
          </w:p>
        </w:tc>
        <w:tc>
          <w:tcPr>
            <w:tcW w:w="1268" w:type="dxa"/>
            <w:tcBorders>
              <w:bottom w:val="single" w:color="000000" w:sz="12" w:space="0"/>
              <w:tl2br w:val="nil"/>
              <w:tr2bl w:val="nil"/>
            </w:tcBorders>
          </w:tcPr>
          <w:p w14:paraId="2B46A3AB">
            <w:pPr>
              <w:widowControl/>
              <w:jc w:val="center"/>
            </w:pPr>
          </w:p>
        </w:tc>
        <w:tc>
          <w:tcPr>
            <w:tcW w:w="2250" w:type="dxa"/>
            <w:tcBorders>
              <w:bottom w:val="single" w:color="000000" w:sz="12" w:space="0"/>
              <w:tl2br w:val="nil"/>
              <w:tr2bl w:val="nil"/>
            </w:tcBorders>
          </w:tcPr>
          <w:p w14:paraId="5FDB425A">
            <w:pPr>
              <w:widowControl/>
              <w:jc w:val="center"/>
            </w:pPr>
          </w:p>
        </w:tc>
        <w:tc>
          <w:tcPr>
            <w:tcW w:w="796" w:type="dxa"/>
            <w:tcBorders>
              <w:bottom w:val="single" w:color="000000" w:sz="12" w:space="0"/>
              <w:tl2br w:val="nil"/>
              <w:tr2bl w:val="nil"/>
            </w:tcBorders>
          </w:tcPr>
          <w:p w14:paraId="45E45D80">
            <w:pPr>
              <w:widowControl/>
              <w:jc w:val="center"/>
            </w:pPr>
          </w:p>
        </w:tc>
        <w:tc>
          <w:tcPr>
            <w:tcW w:w="923" w:type="dxa"/>
            <w:tcBorders>
              <w:bottom w:val="single" w:color="000000" w:sz="12" w:space="0"/>
              <w:tl2br w:val="nil"/>
              <w:tr2bl w:val="nil"/>
            </w:tcBorders>
          </w:tcPr>
          <w:p w14:paraId="33E2DF84">
            <w:pPr>
              <w:widowControl/>
              <w:jc w:val="center"/>
            </w:pPr>
          </w:p>
        </w:tc>
        <w:tc>
          <w:tcPr>
            <w:tcW w:w="1210" w:type="dxa"/>
            <w:tcBorders>
              <w:bottom w:val="single" w:color="000000" w:sz="12" w:space="0"/>
              <w:tl2br w:val="nil"/>
              <w:tr2bl w:val="nil"/>
            </w:tcBorders>
          </w:tcPr>
          <w:p w14:paraId="74838DE9">
            <w:pPr>
              <w:widowControl/>
              <w:jc w:val="center"/>
            </w:pPr>
          </w:p>
        </w:tc>
        <w:tc>
          <w:tcPr>
            <w:tcW w:w="831" w:type="dxa"/>
            <w:tcBorders>
              <w:bottom w:val="single" w:color="000000" w:sz="12" w:space="0"/>
              <w:tl2br w:val="nil"/>
              <w:tr2bl w:val="nil"/>
            </w:tcBorders>
          </w:tcPr>
          <w:p w14:paraId="5B08E94E">
            <w:pPr>
              <w:widowControl/>
              <w:jc w:val="center"/>
            </w:pPr>
          </w:p>
        </w:tc>
      </w:tr>
      <w:tr w14:paraId="79BEE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92" w:type="dxa"/>
            <w:vMerge w:val="restart"/>
            <w:tcBorders>
              <w:top w:val="single" w:color="000000" w:sz="12" w:space="0"/>
            </w:tcBorders>
            <w:vAlign w:val="center"/>
          </w:tcPr>
          <w:p w14:paraId="7C252923">
            <w:pPr>
              <w:jc w:val="center"/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840" w:type="dxa"/>
            <w:tcBorders>
              <w:top w:val="single" w:color="000000" w:sz="12" w:space="0"/>
            </w:tcBorders>
          </w:tcPr>
          <w:p w14:paraId="5B712711">
            <w:pPr>
              <w:jc w:val="center"/>
            </w:pPr>
          </w:p>
        </w:tc>
        <w:tc>
          <w:tcPr>
            <w:tcW w:w="986" w:type="dxa"/>
            <w:tcBorders>
              <w:top w:val="single" w:color="000000" w:sz="12" w:space="0"/>
            </w:tcBorders>
          </w:tcPr>
          <w:p w14:paraId="6FA6FA18">
            <w:pPr>
              <w:widowControl/>
              <w:jc w:val="center"/>
            </w:pPr>
          </w:p>
        </w:tc>
        <w:tc>
          <w:tcPr>
            <w:tcW w:w="1268" w:type="dxa"/>
            <w:tcBorders>
              <w:top w:val="single" w:color="000000" w:sz="12" w:space="0"/>
            </w:tcBorders>
          </w:tcPr>
          <w:p w14:paraId="5C20CD8D">
            <w:pPr>
              <w:widowControl/>
              <w:jc w:val="center"/>
            </w:pPr>
          </w:p>
        </w:tc>
        <w:tc>
          <w:tcPr>
            <w:tcW w:w="2250" w:type="dxa"/>
            <w:tcBorders>
              <w:top w:val="single" w:color="000000" w:sz="12" w:space="0"/>
            </w:tcBorders>
          </w:tcPr>
          <w:p w14:paraId="65177D17">
            <w:pPr>
              <w:widowControl/>
              <w:jc w:val="center"/>
            </w:pPr>
          </w:p>
        </w:tc>
        <w:tc>
          <w:tcPr>
            <w:tcW w:w="796" w:type="dxa"/>
            <w:tcBorders>
              <w:top w:val="single" w:color="000000" w:sz="12" w:space="0"/>
            </w:tcBorders>
          </w:tcPr>
          <w:p w14:paraId="06E86562">
            <w:pPr>
              <w:widowControl/>
              <w:jc w:val="center"/>
            </w:pPr>
          </w:p>
        </w:tc>
        <w:tc>
          <w:tcPr>
            <w:tcW w:w="923" w:type="dxa"/>
            <w:tcBorders>
              <w:top w:val="single" w:color="000000" w:sz="12" w:space="0"/>
            </w:tcBorders>
          </w:tcPr>
          <w:p w14:paraId="11DDB2AE">
            <w:pPr>
              <w:widowControl/>
              <w:jc w:val="center"/>
            </w:pPr>
          </w:p>
        </w:tc>
        <w:tc>
          <w:tcPr>
            <w:tcW w:w="1210" w:type="dxa"/>
            <w:tcBorders>
              <w:top w:val="single" w:color="000000" w:sz="12" w:space="0"/>
            </w:tcBorders>
          </w:tcPr>
          <w:p w14:paraId="456A6157">
            <w:pPr>
              <w:widowControl/>
              <w:jc w:val="center"/>
            </w:pPr>
          </w:p>
        </w:tc>
        <w:tc>
          <w:tcPr>
            <w:tcW w:w="831" w:type="dxa"/>
            <w:tcBorders>
              <w:top w:val="single" w:color="000000" w:sz="12" w:space="0"/>
            </w:tcBorders>
          </w:tcPr>
          <w:p w14:paraId="1915E154">
            <w:pPr>
              <w:widowControl/>
              <w:jc w:val="center"/>
            </w:pPr>
          </w:p>
        </w:tc>
      </w:tr>
      <w:tr w14:paraId="22190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92" w:type="dxa"/>
            <w:vMerge w:val="continue"/>
            <w:tcBorders>
              <w:tl2br w:val="nil"/>
              <w:tr2bl w:val="nil"/>
            </w:tcBorders>
          </w:tcPr>
          <w:p w14:paraId="7317556A">
            <w:pPr>
              <w:jc w:val="center"/>
            </w:pPr>
          </w:p>
        </w:tc>
        <w:tc>
          <w:tcPr>
            <w:tcW w:w="840" w:type="dxa"/>
            <w:tcBorders>
              <w:tl2br w:val="nil"/>
              <w:tr2bl w:val="nil"/>
            </w:tcBorders>
          </w:tcPr>
          <w:p w14:paraId="7DAC9B8A">
            <w:pPr>
              <w:jc w:val="center"/>
            </w:pPr>
          </w:p>
        </w:tc>
        <w:tc>
          <w:tcPr>
            <w:tcW w:w="986" w:type="dxa"/>
            <w:tcBorders>
              <w:tl2br w:val="nil"/>
              <w:tr2bl w:val="nil"/>
            </w:tcBorders>
          </w:tcPr>
          <w:p w14:paraId="3C497287">
            <w:pPr>
              <w:widowControl/>
              <w:jc w:val="center"/>
            </w:pPr>
          </w:p>
        </w:tc>
        <w:tc>
          <w:tcPr>
            <w:tcW w:w="1268" w:type="dxa"/>
            <w:tcBorders>
              <w:tl2br w:val="nil"/>
              <w:tr2bl w:val="nil"/>
            </w:tcBorders>
          </w:tcPr>
          <w:p w14:paraId="05E52CE7">
            <w:pPr>
              <w:widowControl/>
              <w:jc w:val="center"/>
            </w:pPr>
          </w:p>
        </w:tc>
        <w:tc>
          <w:tcPr>
            <w:tcW w:w="2250" w:type="dxa"/>
            <w:tcBorders>
              <w:tl2br w:val="nil"/>
              <w:tr2bl w:val="nil"/>
            </w:tcBorders>
          </w:tcPr>
          <w:p w14:paraId="19A2E610">
            <w:pPr>
              <w:widowControl/>
              <w:jc w:val="center"/>
            </w:pPr>
          </w:p>
        </w:tc>
        <w:tc>
          <w:tcPr>
            <w:tcW w:w="796" w:type="dxa"/>
            <w:tcBorders>
              <w:tl2br w:val="nil"/>
              <w:tr2bl w:val="nil"/>
            </w:tcBorders>
          </w:tcPr>
          <w:p w14:paraId="24046E5E">
            <w:pPr>
              <w:widowControl/>
              <w:jc w:val="center"/>
            </w:pP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A2A748A">
            <w:pPr>
              <w:widowControl/>
              <w:jc w:val="center"/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 w14:paraId="50E27F2E">
            <w:pPr>
              <w:widowControl/>
              <w:jc w:val="center"/>
            </w:pP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4028EC21">
            <w:pPr>
              <w:widowControl/>
              <w:snapToGrid w:val="0"/>
              <w:jc w:val="center"/>
            </w:pPr>
          </w:p>
          <w:p w14:paraId="139A8761">
            <w:pPr>
              <w:widowControl/>
              <w:jc w:val="center"/>
            </w:pPr>
          </w:p>
        </w:tc>
      </w:tr>
      <w:tr w14:paraId="6FD93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92" w:type="dxa"/>
            <w:vMerge w:val="continue"/>
            <w:tcBorders>
              <w:tl2br w:val="nil"/>
              <w:tr2bl w:val="nil"/>
            </w:tcBorders>
          </w:tcPr>
          <w:p w14:paraId="388C27E0">
            <w:pPr>
              <w:jc w:val="center"/>
            </w:pPr>
          </w:p>
        </w:tc>
        <w:tc>
          <w:tcPr>
            <w:tcW w:w="840" w:type="dxa"/>
            <w:tcBorders>
              <w:tl2br w:val="nil"/>
              <w:tr2bl w:val="nil"/>
            </w:tcBorders>
          </w:tcPr>
          <w:p w14:paraId="3B8B8E2B">
            <w:pPr>
              <w:jc w:val="center"/>
            </w:pPr>
          </w:p>
        </w:tc>
        <w:tc>
          <w:tcPr>
            <w:tcW w:w="986" w:type="dxa"/>
            <w:tcBorders>
              <w:tl2br w:val="nil"/>
              <w:tr2bl w:val="nil"/>
            </w:tcBorders>
          </w:tcPr>
          <w:p w14:paraId="1EADE2AC">
            <w:pPr>
              <w:widowControl/>
              <w:jc w:val="center"/>
            </w:pPr>
          </w:p>
        </w:tc>
        <w:tc>
          <w:tcPr>
            <w:tcW w:w="1268" w:type="dxa"/>
            <w:tcBorders>
              <w:tl2br w:val="nil"/>
              <w:tr2bl w:val="nil"/>
            </w:tcBorders>
          </w:tcPr>
          <w:p w14:paraId="7716F757">
            <w:pPr>
              <w:widowControl/>
              <w:jc w:val="center"/>
            </w:pPr>
          </w:p>
        </w:tc>
        <w:tc>
          <w:tcPr>
            <w:tcW w:w="2250" w:type="dxa"/>
            <w:tcBorders>
              <w:tl2br w:val="nil"/>
              <w:tr2bl w:val="nil"/>
            </w:tcBorders>
          </w:tcPr>
          <w:p w14:paraId="24309822">
            <w:pPr>
              <w:widowControl/>
              <w:jc w:val="center"/>
            </w:pPr>
          </w:p>
        </w:tc>
        <w:tc>
          <w:tcPr>
            <w:tcW w:w="796" w:type="dxa"/>
            <w:tcBorders>
              <w:tl2br w:val="nil"/>
              <w:tr2bl w:val="nil"/>
            </w:tcBorders>
          </w:tcPr>
          <w:p w14:paraId="0DEE26B3">
            <w:pPr>
              <w:widowControl/>
              <w:jc w:val="center"/>
            </w:pP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8580D9E">
            <w:pPr>
              <w:widowControl/>
              <w:jc w:val="center"/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 w14:paraId="72791F06">
            <w:pPr>
              <w:widowControl/>
              <w:jc w:val="center"/>
            </w:pP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2D4D1751">
            <w:pPr>
              <w:widowControl/>
              <w:snapToGrid w:val="0"/>
              <w:jc w:val="center"/>
            </w:pPr>
          </w:p>
          <w:p w14:paraId="5FF20B73">
            <w:pPr>
              <w:widowControl/>
              <w:jc w:val="center"/>
            </w:pPr>
          </w:p>
        </w:tc>
      </w:tr>
    </w:tbl>
    <w:p w14:paraId="6F7BE4DC">
      <w:pPr>
        <w:widowControl/>
        <w:ind w:firstLine="420" w:firstLineChars="200"/>
      </w:pPr>
      <w:r>
        <w:rPr>
          <w:rFonts w:hint="eastAsia"/>
        </w:rPr>
        <w:t>注：人文社科类参考评审文件附件1-4填写，自然科学类参考附件1-5填写，刊物级别：</w:t>
      </w:r>
      <w:r>
        <w:rPr>
          <w:rFonts w:hint="eastAsia"/>
          <w:b/>
          <w:bCs/>
        </w:rPr>
        <w:t>可计分类</w:t>
      </w:r>
      <w:r>
        <w:rPr>
          <w:rFonts w:hint="eastAsia"/>
        </w:rPr>
        <w:t>按A到F级填写，不可计分类为G级。</w:t>
      </w:r>
    </w:p>
    <w:p w14:paraId="60BEB075">
      <w:pPr>
        <w:widowControl/>
        <w:ind w:firstLine="420" w:firstLineChars="200"/>
      </w:pPr>
    </w:p>
    <w:p w14:paraId="537BB021">
      <w:pPr>
        <w:widowControl/>
      </w:pPr>
    </w:p>
    <w:tbl>
      <w:tblPr>
        <w:tblStyle w:val="6"/>
        <w:tblpPr w:leftFromText="180" w:rightFromText="180" w:vertAnchor="text" w:horzAnchor="page" w:tblpX="1211" w:tblpY="108"/>
        <w:tblOverlap w:val="never"/>
        <w:tblW w:w="1000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67"/>
        <w:gridCol w:w="885"/>
        <w:gridCol w:w="1695"/>
        <w:gridCol w:w="1020"/>
        <w:gridCol w:w="1110"/>
        <w:gridCol w:w="730"/>
        <w:gridCol w:w="1100"/>
        <w:gridCol w:w="860"/>
        <w:gridCol w:w="1035"/>
        <w:gridCol w:w="675"/>
      </w:tblGrid>
      <w:tr w14:paraId="05A5F1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03" w:type="dxa"/>
            <w:gridSpan w:val="11"/>
            <w:tcBorders>
              <w:tl2br w:val="nil"/>
              <w:tr2bl w:val="nil"/>
            </w:tcBorders>
            <w:vAlign w:val="center"/>
          </w:tcPr>
          <w:p w14:paraId="6F62840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三、出版学术著作</w:t>
            </w:r>
          </w:p>
        </w:tc>
      </w:tr>
      <w:tr w14:paraId="6CFE4B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426" w:type="dxa"/>
            <w:tcBorders>
              <w:tl2br w:val="nil"/>
              <w:tr2bl w:val="nil"/>
            </w:tcBorders>
            <w:vAlign w:val="center"/>
          </w:tcPr>
          <w:p w14:paraId="51908F14">
            <w:pPr>
              <w:widowControl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 w14:paraId="7A1AB181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6720EEBE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著作</w:t>
            </w:r>
          </w:p>
          <w:p w14:paraId="3B9BFE0C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等级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749BD733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成果名称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45E0F100">
            <w:pPr>
              <w:widowControl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合（独）著译及排名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1D88D35A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出版社和出版年月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6CE25733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CIP核字号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785E70E1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总字数</w:t>
            </w:r>
          </w:p>
          <w:p w14:paraId="2885DB81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（万字）</w:t>
            </w: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14:paraId="0D9E76FB">
            <w:pPr>
              <w:widowControl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个人撰</w:t>
            </w:r>
          </w:p>
          <w:p w14:paraId="26676152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写字数</w:t>
            </w:r>
            <w:r>
              <w:rPr>
                <w:rFonts w:hint="eastAsia"/>
                <w:b/>
                <w:bCs/>
                <w:sz w:val="18"/>
                <w:szCs w:val="18"/>
              </w:rPr>
              <w:t>（万字）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68362C75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检索页</w:t>
            </w:r>
            <w:r>
              <w:rPr>
                <w:rFonts w:hint="eastAsia"/>
                <w:b/>
                <w:bCs/>
                <w:sz w:val="18"/>
                <w:szCs w:val="18"/>
              </w:rPr>
              <w:t>（有或无）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12FF20DE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36DFDA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26" w:type="dxa"/>
            <w:vMerge w:val="restart"/>
            <w:tcBorders>
              <w:tl2br w:val="nil"/>
              <w:tr2bl w:val="nil"/>
            </w:tcBorders>
            <w:vAlign w:val="center"/>
          </w:tcPr>
          <w:p w14:paraId="47CBBFD2">
            <w:pPr>
              <w:widowControl/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 w14:paraId="51311E76">
            <w:pPr>
              <w:widowControl/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539DF556">
            <w:pPr>
              <w:widowControl/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71AFB2F9">
            <w:pPr>
              <w:widowControl/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04A43BC5">
            <w:pPr>
              <w:widowControl/>
            </w:pP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627D746D">
            <w:pPr>
              <w:widowControl/>
            </w:pP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7C6B3239">
            <w:pPr>
              <w:widowControl/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1F7891D5">
            <w:pPr>
              <w:widowControl/>
            </w:pP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14:paraId="4101D6AE">
            <w:pPr>
              <w:widowControl/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3295FCCD">
            <w:pPr>
              <w:widowControl/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02F55B4D">
            <w:pPr>
              <w:widowControl/>
            </w:pPr>
          </w:p>
        </w:tc>
      </w:tr>
      <w:tr w14:paraId="69E2BB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591710D">
            <w:pPr>
              <w:widowControl/>
            </w:pPr>
          </w:p>
        </w:tc>
        <w:tc>
          <w:tcPr>
            <w:tcW w:w="46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4195552">
            <w:pPr>
              <w:widowControl/>
            </w:pPr>
          </w:p>
        </w:tc>
        <w:tc>
          <w:tcPr>
            <w:tcW w:w="88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573B5BB4">
            <w:pPr>
              <w:widowControl/>
            </w:pPr>
          </w:p>
        </w:tc>
        <w:tc>
          <w:tcPr>
            <w:tcW w:w="169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C5CCA6F">
            <w:pPr>
              <w:widowControl/>
            </w:pPr>
          </w:p>
        </w:tc>
        <w:tc>
          <w:tcPr>
            <w:tcW w:w="102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3447D8C">
            <w:pPr>
              <w:widowControl/>
            </w:pPr>
          </w:p>
        </w:tc>
        <w:tc>
          <w:tcPr>
            <w:tcW w:w="111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1FC3F73">
            <w:pPr>
              <w:widowControl/>
            </w:pPr>
          </w:p>
        </w:tc>
        <w:tc>
          <w:tcPr>
            <w:tcW w:w="73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3CD9EAC">
            <w:pPr>
              <w:widowControl/>
            </w:pPr>
          </w:p>
        </w:tc>
        <w:tc>
          <w:tcPr>
            <w:tcW w:w="110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0ACEC11">
            <w:pPr>
              <w:widowControl/>
            </w:pPr>
          </w:p>
        </w:tc>
        <w:tc>
          <w:tcPr>
            <w:tcW w:w="86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1361B88">
            <w:pPr>
              <w:widowControl/>
            </w:pPr>
          </w:p>
        </w:tc>
        <w:tc>
          <w:tcPr>
            <w:tcW w:w="103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5AED0AEC">
            <w:pPr>
              <w:widowControl/>
            </w:pPr>
          </w:p>
        </w:tc>
        <w:tc>
          <w:tcPr>
            <w:tcW w:w="67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EE8111E">
            <w:pPr>
              <w:widowControl/>
            </w:pPr>
          </w:p>
        </w:tc>
      </w:tr>
      <w:tr w14:paraId="4B46D8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26" w:type="dxa"/>
            <w:vMerge w:val="restart"/>
            <w:tcBorders>
              <w:top w:val="single" w:color="000000" w:sz="12" w:space="0"/>
            </w:tcBorders>
            <w:vAlign w:val="center"/>
          </w:tcPr>
          <w:p w14:paraId="0EC048C6">
            <w:pPr>
              <w:widowControl/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467" w:type="dxa"/>
            <w:tcBorders>
              <w:top w:val="single" w:color="000000" w:sz="12" w:space="0"/>
            </w:tcBorders>
            <w:vAlign w:val="center"/>
          </w:tcPr>
          <w:p w14:paraId="38AFADC7">
            <w:pPr>
              <w:widowControl/>
            </w:pPr>
          </w:p>
        </w:tc>
        <w:tc>
          <w:tcPr>
            <w:tcW w:w="885" w:type="dxa"/>
            <w:tcBorders>
              <w:top w:val="single" w:color="000000" w:sz="12" w:space="0"/>
            </w:tcBorders>
            <w:vAlign w:val="center"/>
          </w:tcPr>
          <w:p w14:paraId="3182CE61">
            <w:pPr>
              <w:widowControl/>
            </w:pPr>
          </w:p>
        </w:tc>
        <w:tc>
          <w:tcPr>
            <w:tcW w:w="1695" w:type="dxa"/>
            <w:tcBorders>
              <w:top w:val="single" w:color="000000" w:sz="12" w:space="0"/>
            </w:tcBorders>
            <w:vAlign w:val="center"/>
          </w:tcPr>
          <w:p w14:paraId="7A707664">
            <w:pPr>
              <w:widowControl/>
            </w:pPr>
          </w:p>
        </w:tc>
        <w:tc>
          <w:tcPr>
            <w:tcW w:w="1020" w:type="dxa"/>
            <w:tcBorders>
              <w:top w:val="single" w:color="000000" w:sz="12" w:space="0"/>
            </w:tcBorders>
            <w:vAlign w:val="center"/>
          </w:tcPr>
          <w:p w14:paraId="229564C5">
            <w:pPr>
              <w:widowControl/>
            </w:pPr>
          </w:p>
        </w:tc>
        <w:tc>
          <w:tcPr>
            <w:tcW w:w="1110" w:type="dxa"/>
            <w:tcBorders>
              <w:top w:val="single" w:color="000000" w:sz="12" w:space="0"/>
            </w:tcBorders>
            <w:vAlign w:val="center"/>
          </w:tcPr>
          <w:p w14:paraId="344FF0BD">
            <w:pPr>
              <w:widowControl/>
            </w:pPr>
          </w:p>
        </w:tc>
        <w:tc>
          <w:tcPr>
            <w:tcW w:w="730" w:type="dxa"/>
            <w:tcBorders>
              <w:top w:val="single" w:color="000000" w:sz="12" w:space="0"/>
            </w:tcBorders>
            <w:vAlign w:val="center"/>
          </w:tcPr>
          <w:p w14:paraId="795E30F2">
            <w:pPr>
              <w:widowControl/>
            </w:pPr>
          </w:p>
        </w:tc>
        <w:tc>
          <w:tcPr>
            <w:tcW w:w="1100" w:type="dxa"/>
            <w:tcBorders>
              <w:top w:val="single" w:color="000000" w:sz="12" w:space="0"/>
            </w:tcBorders>
            <w:vAlign w:val="center"/>
          </w:tcPr>
          <w:p w14:paraId="28C6F512">
            <w:pPr>
              <w:widowControl/>
            </w:pPr>
          </w:p>
        </w:tc>
        <w:tc>
          <w:tcPr>
            <w:tcW w:w="860" w:type="dxa"/>
            <w:tcBorders>
              <w:top w:val="single" w:color="000000" w:sz="12" w:space="0"/>
            </w:tcBorders>
            <w:vAlign w:val="center"/>
          </w:tcPr>
          <w:p w14:paraId="274898B2">
            <w:pPr>
              <w:widowControl/>
            </w:pPr>
          </w:p>
        </w:tc>
        <w:tc>
          <w:tcPr>
            <w:tcW w:w="1035" w:type="dxa"/>
            <w:tcBorders>
              <w:top w:val="single" w:color="000000" w:sz="12" w:space="0"/>
            </w:tcBorders>
            <w:vAlign w:val="center"/>
          </w:tcPr>
          <w:p w14:paraId="2ADCB482">
            <w:pPr>
              <w:widowControl/>
            </w:pPr>
          </w:p>
        </w:tc>
        <w:tc>
          <w:tcPr>
            <w:tcW w:w="675" w:type="dxa"/>
            <w:tcBorders>
              <w:top w:val="single" w:color="000000" w:sz="12" w:space="0"/>
            </w:tcBorders>
            <w:vAlign w:val="center"/>
          </w:tcPr>
          <w:p w14:paraId="01E23EAB">
            <w:pPr>
              <w:widowControl/>
              <w:snapToGrid w:val="0"/>
            </w:pPr>
          </w:p>
          <w:p w14:paraId="709678B0">
            <w:pPr>
              <w:widowControl/>
            </w:pPr>
          </w:p>
        </w:tc>
      </w:tr>
      <w:tr w14:paraId="0DE5B8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26" w:type="dxa"/>
            <w:vMerge w:val="continue"/>
            <w:tcBorders>
              <w:tl2br w:val="nil"/>
              <w:tr2bl w:val="nil"/>
            </w:tcBorders>
            <w:vAlign w:val="center"/>
          </w:tcPr>
          <w:p w14:paraId="0EBE2908">
            <w:pPr>
              <w:widowControl/>
            </w:pP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 w14:paraId="04F28F84">
            <w:pPr>
              <w:widowControl/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4A11055B">
            <w:pPr>
              <w:widowControl/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633B6AF0">
            <w:pPr>
              <w:widowControl/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4DDEFB3D">
            <w:pPr>
              <w:widowControl/>
            </w:pP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0FFE7BB6">
            <w:pPr>
              <w:widowControl/>
            </w:pP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2BEF07E7">
            <w:pPr>
              <w:widowControl/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24D7D926">
            <w:pPr>
              <w:widowControl/>
            </w:pP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14:paraId="272D6AE8">
            <w:pPr>
              <w:widowControl/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46950012">
            <w:pPr>
              <w:widowControl/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2BDD4E84">
            <w:pPr>
              <w:widowControl/>
              <w:snapToGrid w:val="0"/>
            </w:pPr>
          </w:p>
          <w:p w14:paraId="460A4A04">
            <w:pPr>
              <w:widowControl/>
            </w:pPr>
          </w:p>
        </w:tc>
      </w:tr>
    </w:tbl>
    <w:p w14:paraId="6C55D0A9">
      <w:pPr>
        <w:keepLines/>
        <w:widowControl/>
        <w:ind w:firstLine="630" w:firstLineChars="300"/>
        <w:jc w:val="left"/>
      </w:pPr>
      <w:r>
        <w:rPr>
          <w:rFonts w:hint="eastAsia"/>
        </w:rPr>
        <w:t>注：人文社科类参考评审文件附件1-4填写，自然科学类参考附件1-5填写，著作等级：可计分类按A-C填写，不可计分类为D级。</w:t>
      </w:r>
    </w:p>
    <w:tbl>
      <w:tblPr>
        <w:tblStyle w:val="6"/>
        <w:tblpPr w:leftFromText="181" w:rightFromText="181" w:topFromText="170" w:vertAnchor="text" w:horzAnchor="page" w:tblpX="1220" w:tblpY="292"/>
        <w:tblOverlap w:val="never"/>
        <w:tblW w:w="100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887"/>
        <w:gridCol w:w="1281"/>
        <w:gridCol w:w="1814"/>
        <w:gridCol w:w="1200"/>
        <w:gridCol w:w="736"/>
        <w:gridCol w:w="1105"/>
        <w:gridCol w:w="1104"/>
        <w:gridCol w:w="750"/>
        <w:gridCol w:w="648"/>
      </w:tblGrid>
      <w:tr w14:paraId="75DE9C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033" w:type="dxa"/>
            <w:gridSpan w:val="10"/>
            <w:tcBorders>
              <w:tl2br w:val="nil"/>
              <w:tr2bl w:val="nil"/>
            </w:tcBorders>
            <w:vAlign w:val="center"/>
          </w:tcPr>
          <w:p w14:paraId="0C26CDEC">
            <w:pPr>
              <w:overflowPunct w:val="0"/>
              <w:ind w:firstLine="4081" w:firstLineChars="1936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四、科研成果奖</w:t>
            </w:r>
          </w:p>
        </w:tc>
      </w:tr>
      <w:tr w14:paraId="5ECC1A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508" w:type="dxa"/>
            <w:tcBorders>
              <w:tl2br w:val="nil"/>
              <w:tr2bl w:val="nil"/>
            </w:tcBorders>
            <w:vAlign w:val="center"/>
          </w:tcPr>
          <w:p w14:paraId="2612C348">
            <w:pPr>
              <w:widowControl/>
              <w:overflowPunct w:val="0"/>
              <w:jc w:val="center"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71B3162E">
            <w:pPr>
              <w:overflowPunct w:val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14:paraId="6FEC5269">
            <w:pPr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奖励等级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33759805">
            <w:pPr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获奖成果名称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14C6AF28">
            <w:pPr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获奖</w:t>
            </w:r>
          </w:p>
          <w:p w14:paraId="07B7EBE4">
            <w:pPr>
              <w:overflowPunct w:val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等级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44AEF412">
            <w:pPr>
              <w:overflowPunct w:val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奖励名称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43A301FA">
            <w:pPr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获奖</w:t>
            </w:r>
          </w:p>
          <w:p w14:paraId="1E7BFC15">
            <w:pPr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14:paraId="0651982A">
            <w:pPr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第几</w:t>
            </w:r>
          </w:p>
          <w:p w14:paraId="0C04AEEC">
            <w:pPr>
              <w:overflowPunct w:val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完成人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6D1E2DC0">
            <w:pPr>
              <w:overflowPunct w:val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 w14:paraId="1E16F929">
            <w:pPr>
              <w:overflowPunct w:val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3C697B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08" w:type="dxa"/>
            <w:vMerge w:val="restart"/>
            <w:tcBorders>
              <w:tl2br w:val="nil"/>
              <w:tr2bl w:val="nil"/>
            </w:tcBorders>
            <w:vAlign w:val="center"/>
          </w:tcPr>
          <w:p w14:paraId="15B90C55">
            <w:pPr>
              <w:widowControl/>
              <w:overflowPunct w:val="0"/>
              <w:jc w:val="center"/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6F50D43C">
            <w:pPr>
              <w:overflowPunct w:val="0"/>
              <w:jc w:val="center"/>
            </w:pP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14:paraId="05FC8F67">
            <w:pPr>
              <w:overflowPunct w:val="0"/>
              <w:jc w:val="center"/>
            </w:pP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101036F6">
            <w:pPr>
              <w:overflowPunct w:val="0"/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6A3F0508">
            <w:pPr>
              <w:overflowPunct w:val="0"/>
              <w:jc w:val="center"/>
            </w:pP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11D5D180">
            <w:pPr>
              <w:overflowPunct w:val="0"/>
              <w:jc w:val="center"/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57C40D7A">
            <w:pPr>
              <w:overflowPunct w:val="0"/>
              <w:jc w:val="center"/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14:paraId="7F4EE6D0">
            <w:pPr>
              <w:overflowPunct w:val="0"/>
              <w:jc w:val="center"/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337EA701">
            <w:pPr>
              <w:overflowPunct w:val="0"/>
              <w:jc w:val="center"/>
            </w:pP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 w14:paraId="0F6FBAD6">
            <w:pPr>
              <w:overflowPunct w:val="0"/>
              <w:jc w:val="center"/>
            </w:pPr>
          </w:p>
        </w:tc>
      </w:tr>
      <w:tr w14:paraId="2BCC47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08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5847C5AD">
            <w:pPr>
              <w:overflowPunct w:val="0"/>
              <w:jc w:val="center"/>
            </w:pPr>
          </w:p>
        </w:tc>
        <w:tc>
          <w:tcPr>
            <w:tcW w:w="88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4450E8C">
            <w:pPr>
              <w:overflowPunct w:val="0"/>
              <w:jc w:val="center"/>
            </w:pPr>
          </w:p>
        </w:tc>
        <w:tc>
          <w:tcPr>
            <w:tcW w:w="128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67859A1">
            <w:pPr>
              <w:overflowPunct w:val="0"/>
              <w:jc w:val="center"/>
            </w:pPr>
          </w:p>
        </w:tc>
        <w:tc>
          <w:tcPr>
            <w:tcW w:w="181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37DD6DB">
            <w:pPr>
              <w:overflowPunct w:val="0"/>
              <w:jc w:val="center"/>
            </w:pPr>
          </w:p>
        </w:tc>
        <w:tc>
          <w:tcPr>
            <w:tcW w:w="120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A61161D">
            <w:pPr>
              <w:overflowPunct w:val="0"/>
              <w:jc w:val="center"/>
            </w:pPr>
          </w:p>
        </w:tc>
        <w:tc>
          <w:tcPr>
            <w:tcW w:w="7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01334C9">
            <w:pPr>
              <w:overflowPunct w:val="0"/>
              <w:jc w:val="center"/>
            </w:pPr>
          </w:p>
        </w:tc>
        <w:tc>
          <w:tcPr>
            <w:tcW w:w="110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E8528EE">
            <w:pPr>
              <w:overflowPunct w:val="0"/>
              <w:jc w:val="center"/>
            </w:pPr>
          </w:p>
        </w:tc>
        <w:tc>
          <w:tcPr>
            <w:tcW w:w="110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F9A8AD7">
            <w:pPr>
              <w:overflowPunct w:val="0"/>
              <w:jc w:val="center"/>
            </w:pPr>
          </w:p>
        </w:tc>
        <w:tc>
          <w:tcPr>
            <w:tcW w:w="75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46404E3">
            <w:pPr>
              <w:overflowPunct w:val="0"/>
              <w:jc w:val="center"/>
            </w:pPr>
          </w:p>
        </w:tc>
        <w:tc>
          <w:tcPr>
            <w:tcW w:w="64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E40ED7B">
            <w:pPr>
              <w:overflowPunct w:val="0"/>
              <w:jc w:val="center"/>
            </w:pPr>
          </w:p>
        </w:tc>
      </w:tr>
      <w:tr w14:paraId="410639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08" w:type="dxa"/>
            <w:vMerge w:val="restart"/>
            <w:tcBorders>
              <w:top w:val="single" w:color="000000" w:sz="12" w:space="0"/>
            </w:tcBorders>
            <w:vAlign w:val="center"/>
          </w:tcPr>
          <w:p w14:paraId="69743093">
            <w:pPr>
              <w:widowControl/>
              <w:overflowPunct w:val="0"/>
              <w:jc w:val="center"/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887" w:type="dxa"/>
            <w:tcBorders>
              <w:top w:val="single" w:color="000000" w:sz="12" w:space="0"/>
            </w:tcBorders>
          </w:tcPr>
          <w:p w14:paraId="41444281">
            <w:pPr>
              <w:overflowPunct w:val="0"/>
              <w:jc w:val="center"/>
            </w:pPr>
          </w:p>
        </w:tc>
        <w:tc>
          <w:tcPr>
            <w:tcW w:w="1281" w:type="dxa"/>
            <w:tcBorders>
              <w:top w:val="single" w:color="000000" w:sz="12" w:space="0"/>
            </w:tcBorders>
          </w:tcPr>
          <w:p w14:paraId="4A142D60">
            <w:pPr>
              <w:overflowPunct w:val="0"/>
              <w:jc w:val="center"/>
            </w:pPr>
          </w:p>
        </w:tc>
        <w:tc>
          <w:tcPr>
            <w:tcW w:w="1814" w:type="dxa"/>
            <w:tcBorders>
              <w:top w:val="single" w:color="000000" w:sz="12" w:space="0"/>
            </w:tcBorders>
          </w:tcPr>
          <w:p w14:paraId="216AA777">
            <w:pPr>
              <w:overflowPunct w:val="0"/>
              <w:jc w:val="center"/>
            </w:pPr>
          </w:p>
        </w:tc>
        <w:tc>
          <w:tcPr>
            <w:tcW w:w="1200" w:type="dxa"/>
            <w:tcBorders>
              <w:top w:val="single" w:color="000000" w:sz="12" w:space="0"/>
            </w:tcBorders>
          </w:tcPr>
          <w:p w14:paraId="4D679B59">
            <w:pPr>
              <w:overflowPunct w:val="0"/>
              <w:jc w:val="center"/>
            </w:pPr>
          </w:p>
        </w:tc>
        <w:tc>
          <w:tcPr>
            <w:tcW w:w="736" w:type="dxa"/>
            <w:tcBorders>
              <w:top w:val="single" w:color="000000" w:sz="12" w:space="0"/>
            </w:tcBorders>
          </w:tcPr>
          <w:p w14:paraId="714944D3">
            <w:pPr>
              <w:overflowPunct w:val="0"/>
              <w:jc w:val="center"/>
            </w:pPr>
          </w:p>
        </w:tc>
        <w:tc>
          <w:tcPr>
            <w:tcW w:w="1105" w:type="dxa"/>
            <w:tcBorders>
              <w:top w:val="single" w:color="000000" w:sz="12" w:space="0"/>
            </w:tcBorders>
          </w:tcPr>
          <w:p w14:paraId="6784F115">
            <w:pPr>
              <w:overflowPunct w:val="0"/>
              <w:jc w:val="center"/>
            </w:pPr>
          </w:p>
        </w:tc>
        <w:tc>
          <w:tcPr>
            <w:tcW w:w="1104" w:type="dxa"/>
            <w:tcBorders>
              <w:top w:val="single" w:color="000000" w:sz="12" w:space="0"/>
            </w:tcBorders>
          </w:tcPr>
          <w:p w14:paraId="1CDACA50">
            <w:pPr>
              <w:overflowPunct w:val="0"/>
              <w:jc w:val="center"/>
            </w:pPr>
          </w:p>
        </w:tc>
        <w:tc>
          <w:tcPr>
            <w:tcW w:w="750" w:type="dxa"/>
            <w:tcBorders>
              <w:top w:val="single" w:color="000000" w:sz="12" w:space="0"/>
            </w:tcBorders>
          </w:tcPr>
          <w:p w14:paraId="22496DB6">
            <w:pPr>
              <w:overflowPunct w:val="0"/>
              <w:jc w:val="center"/>
            </w:pPr>
          </w:p>
        </w:tc>
        <w:tc>
          <w:tcPr>
            <w:tcW w:w="648" w:type="dxa"/>
            <w:tcBorders>
              <w:top w:val="single" w:color="000000" w:sz="12" w:space="0"/>
            </w:tcBorders>
          </w:tcPr>
          <w:p w14:paraId="410B6220">
            <w:pPr>
              <w:overflowPunct w:val="0"/>
              <w:snapToGrid w:val="0"/>
              <w:jc w:val="center"/>
            </w:pPr>
          </w:p>
          <w:p w14:paraId="2A6930D1">
            <w:pPr>
              <w:overflowPunct w:val="0"/>
              <w:jc w:val="center"/>
            </w:pPr>
          </w:p>
        </w:tc>
      </w:tr>
      <w:tr w14:paraId="41D101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08" w:type="dxa"/>
            <w:vMerge w:val="continue"/>
            <w:tcBorders>
              <w:tl2br w:val="nil"/>
              <w:tr2bl w:val="nil"/>
            </w:tcBorders>
            <w:vAlign w:val="center"/>
          </w:tcPr>
          <w:p w14:paraId="323CFBEA">
            <w:pPr>
              <w:widowControl/>
              <w:overflowPunct w:val="0"/>
              <w:rPr>
                <w:b/>
                <w:bCs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</w:tcPr>
          <w:p w14:paraId="7A2C1743">
            <w:pPr>
              <w:overflowPunct w:val="0"/>
              <w:jc w:val="center"/>
            </w:pPr>
          </w:p>
        </w:tc>
        <w:tc>
          <w:tcPr>
            <w:tcW w:w="1281" w:type="dxa"/>
            <w:tcBorders>
              <w:tl2br w:val="nil"/>
              <w:tr2bl w:val="nil"/>
            </w:tcBorders>
          </w:tcPr>
          <w:p w14:paraId="2ED75237">
            <w:pPr>
              <w:overflowPunct w:val="0"/>
              <w:jc w:val="center"/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14:paraId="6D1AD79F">
            <w:pPr>
              <w:overflowPunct w:val="0"/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</w:tcPr>
          <w:p w14:paraId="6FB3F0A3">
            <w:pPr>
              <w:overflowPunct w:val="0"/>
              <w:jc w:val="center"/>
            </w:pPr>
          </w:p>
        </w:tc>
        <w:tc>
          <w:tcPr>
            <w:tcW w:w="736" w:type="dxa"/>
            <w:tcBorders>
              <w:tl2br w:val="nil"/>
              <w:tr2bl w:val="nil"/>
            </w:tcBorders>
          </w:tcPr>
          <w:p w14:paraId="23FE830E">
            <w:pPr>
              <w:overflowPunct w:val="0"/>
              <w:jc w:val="center"/>
            </w:pP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A14E3A7">
            <w:pPr>
              <w:overflowPunct w:val="0"/>
              <w:jc w:val="center"/>
            </w:pPr>
          </w:p>
        </w:tc>
        <w:tc>
          <w:tcPr>
            <w:tcW w:w="1104" w:type="dxa"/>
            <w:tcBorders>
              <w:tl2br w:val="nil"/>
              <w:tr2bl w:val="nil"/>
            </w:tcBorders>
          </w:tcPr>
          <w:p w14:paraId="69927C2D">
            <w:pPr>
              <w:overflowPunct w:val="0"/>
              <w:jc w:val="center"/>
            </w:pPr>
          </w:p>
        </w:tc>
        <w:tc>
          <w:tcPr>
            <w:tcW w:w="750" w:type="dxa"/>
            <w:tcBorders>
              <w:tl2br w:val="nil"/>
              <w:tr2bl w:val="nil"/>
            </w:tcBorders>
          </w:tcPr>
          <w:p w14:paraId="1CB1D0FD">
            <w:pPr>
              <w:overflowPunct w:val="0"/>
              <w:jc w:val="center"/>
            </w:pPr>
          </w:p>
        </w:tc>
        <w:tc>
          <w:tcPr>
            <w:tcW w:w="648" w:type="dxa"/>
            <w:tcBorders>
              <w:tl2br w:val="nil"/>
              <w:tr2bl w:val="nil"/>
            </w:tcBorders>
          </w:tcPr>
          <w:p w14:paraId="2E7ABCB5">
            <w:pPr>
              <w:overflowPunct w:val="0"/>
              <w:snapToGrid w:val="0"/>
              <w:jc w:val="center"/>
            </w:pPr>
          </w:p>
          <w:p w14:paraId="61C89235">
            <w:pPr>
              <w:overflowPunct w:val="0"/>
              <w:jc w:val="center"/>
            </w:pPr>
          </w:p>
        </w:tc>
      </w:tr>
    </w:tbl>
    <w:p w14:paraId="556416EF">
      <w:pPr>
        <w:overflowPunct w:val="0"/>
        <w:ind w:firstLine="420" w:firstLineChars="200"/>
      </w:pPr>
      <w:r>
        <w:rPr>
          <w:rFonts w:hint="eastAsia"/>
        </w:rPr>
        <w:t>注：人文社科类参考评审文件附件1-4填写，自然科学类参考附件1-5填写，奖励等级：可计分类按A级-C级填写，不可类分类为D级；获奖等级按特等奖、一等奖、二等奖、三等奖、其他类填写。</w:t>
      </w:r>
    </w:p>
    <w:tbl>
      <w:tblPr>
        <w:tblStyle w:val="6"/>
        <w:tblpPr w:leftFromText="180" w:rightFromText="180" w:vertAnchor="text" w:horzAnchor="page" w:tblpX="1170" w:tblpY="267"/>
        <w:tblOverlap w:val="never"/>
        <w:tblW w:w="1013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880"/>
        <w:gridCol w:w="1370"/>
        <w:gridCol w:w="2242"/>
        <w:gridCol w:w="1964"/>
        <w:gridCol w:w="1595"/>
        <w:gridCol w:w="737"/>
        <w:gridCol w:w="681"/>
      </w:tblGrid>
      <w:tr w14:paraId="31CC0B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131" w:type="dxa"/>
            <w:gridSpan w:val="8"/>
            <w:tcBorders>
              <w:tl2br w:val="nil"/>
              <w:tr2bl w:val="nil"/>
            </w:tcBorders>
            <w:vAlign w:val="center"/>
          </w:tcPr>
          <w:p w14:paraId="12CE90AA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五、应用成果</w:t>
            </w:r>
          </w:p>
        </w:tc>
      </w:tr>
      <w:tr w14:paraId="7882C1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14:paraId="5FF8DDBD"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 w14:paraId="2B127CE7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 w14:paraId="4FA6161C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成果等级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vAlign w:val="center"/>
          </w:tcPr>
          <w:p w14:paraId="6EE3231D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332BA798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采纳部门</w:t>
            </w:r>
          </w:p>
          <w:p w14:paraId="1AF3E8C3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（或领导批示）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vAlign w:val="center"/>
          </w:tcPr>
          <w:p w14:paraId="2B430BE1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采纳</w:t>
            </w: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16DF5560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备注</w:t>
            </w:r>
          </w:p>
        </w:tc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 w14:paraId="2D7069B9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17F8FA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62" w:type="dxa"/>
            <w:tcBorders>
              <w:bottom w:val="single" w:color="000000" w:sz="12" w:space="0"/>
              <w:tl2br w:val="nil"/>
              <w:tr2bl w:val="nil"/>
            </w:tcBorders>
          </w:tcPr>
          <w:p w14:paraId="6863E02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880" w:type="dxa"/>
            <w:tcBorders>
              <w:bottom w:val="single" w:color="000000" w:sz="12" w:space="0"/>
              <w:tl2br w:val="nil"/>
              <w:tr2bl w:val="nil"/>
            </w:tcBorders>
          </w:tcPr>
          <w:p w14:paraId="3D24E6CA">
            <w:pPr>
              <w:jc w:val="center"/>
            </w:pPr>
          </w:p>
        </w:tc>
        <w:tc>
          <w:tcPr>
            <w:tcW w:w="1370" w:type="dxa"/>
            <w:tcBorders>
              <w:bottom w:val="single" w:color="000000" w:sz="12" w:space="0"/>
              <w:tl2br w:val="nil"/>
              <w:tr2bl w:val="nil"/>
            </w:tcBorders>
          </w:tcPr>
          <w:p w14:paraId="5361487B">
            <w:pPr>
              <w:widowControl/>
              <w:jc w:val="center"/>
            </w:pPr>
          </w:p>
        </w:tc>
        <w:tc>
          <w:tcPr>
            <w:tcW w:w="2242" w:type="dxa"/>
            <w:tcBorders>
              <w:bottom w:val="single" w:color="000000" w:sz="12" w:space="0"/>
              <w:tl2br w:val="nil"/>
              <w:tr2bl w:val="nil"/>
            </w:tcBorders>
          </w:tcPr>
          <w:p w14:paraId="7A4724A2">
            <w:pPr>
              <w:widowControl/>
              <w:jc w:val="center"/>
            </w:pPr>
          </w:p>
        </w:tc>
        <w:tc>
          <w:tcPr>
            <w:tcW w:w="1964" w:type="dxa"/>
            <w:tcBorders>
              <w:bottom w:val="single" w:color="000000" w:sz="12" w:space="0"/>
              <w:tl2br w:val="nil"/>
              <w:tr2bl w:val="nil"/>
            </w:tcBorders>
          </w:tcPr>
          <w:p w14:paraId="702C68DD">
            <w:pPr>
              <w:widowControl/>
              <w:jc w:val="center"/>
            </w:pPr>
          </w:p>
        </w:tc>
        <w:tc>
          <w:tcPr>
            <w:tcW w:w="1595" w:type="dxa"/>
            <w:tcBorders>
              <w:bottom w:val="single" w:color="000000" w:sz="12" w:space="0"/>
              <w:tl2br w:val="nil"/>
              <w:tr2bl w:val="nil"/>
            </w:tcBorders>
          </w:tcPr>
          <w:p w14:paraId="4D63D478">
            <w:pPr>
              <w:widowControl/>
              <w:jc w:val="center"/>
            </w:pPr>
          </w:p>
        </w:tc>
        <w:tc>
          <w:tcPr>
            <w:tcW w:w="737" w:type="dxa"/>
            <w:tcBorders>
              <w:bottom w:val="single" w:color="000000" w:sz="12" w:space="0"/>
              <w:tl2br w:val="nil"/>
              <w:tr2bl w:val="nil"/>
            </w:tcBorders>
          </w:tcPr>
          <w:p w14:paraId="379FEF8A">
            <w:pPr>
              <w:widowControl/>
              <w:jc w:val="center"/>
            </w:pPr>
          </w:p>
        </w:tc>
        <w:tc>
          <w:tcPr>
            <w:tcW w:w="681" w:type="dxa"/>
            <w:tcBorders>
              <w:bottom w:val="single" w:color="000000" w:sz="12" w:space="0"/>
              <w:tl2br w:val="nil"/>
              <w:tr2bl w:val="nil"/>
            </w:tcBorders>
          </w:tcPr>
          <w:p w14:paraId="66838D56">
            <w:pPr>
              <w:widowControl/>
              <w:jc w:val="center"/>
            </w:pPr>
          </w:p>
        </w:tc>
      </w:tr>
      <w:tr w14:paraId="4A537F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62" w:type="dxa"/>
            <w:tcBorders>
              <w:top w:val="single" w:color="000000" w:sz="12" w:space="0"/>
            </w:tcBorders>
          </w:tcPr>
          <w:p w14:paraId="36620FC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880" w:type="dxa"/>
            <w:tcBorders>
              <w:top w:val="single" w:color="000000" w:sz="12" w:space="0"/>
            </w:tcBorders>
          </w:tcPr>
          <w:p w14:paraId="017D9571">
            <w:pPr>
              <w:jc w:val="center"/>
            </w:pPr>
          </w:p>
        </w:tc>
        <w:tc>
          <w:tcPr>
            <w:tcW w:w="1370" w:type="dxa"/>
            <w:tcBorders>
              <w:top w:val="single" w:color="000000" w:sz="12" w:space="0"/>
            </w:tcBorders>
          </w:tcPr>
          <w:p w14:paraId="025EE466">
            <w:pPr>
              <w:widowControl/>
              <w:jc w:val="center"/>
            </w:pPr>
          </w:p>
        </w:tc>
        <w:tc>
          <w:tcPr>
            <w:tcW w:w="2242" w:type="dxa"/>
            <w:tcBorders>
              <w:top w:val="single" w:color="000000" w:sz="12" w:space="0"/>
            </w:tcBorders>
          </w:tcPr>
          <w:p w14:paraId="2D9F7DD9">
            <w:pPr>
              <w:widowControl/>
              <w:jc w:val="center"/>
            </w:pPr>
          </w:p>
        </w:tc>
        <w:tc>
          <w:tcPr>
            <w:tcW w:w="1964" w:type="dxa"/>
            <w:tcBorders>
              <w:top w:val="single" w:color="000000" w:sz="12" w:space="0"/>
            </w:tcBorders>
          </w:tcPr>
          <w:p w14:paraId="1CEDC937">
            <w:pPr>
              <w:widowControl/>
              <w:jc w:val="center"/>
            </w:pPr>
          </w:p>
        </w:tc>
        <w:tc>
          <w:tcPr>
            <w:tcW w:w="1595" w:type="dxa"/>
            <w:tcBorders>
              <w:top w:val="single" w:color="000000" w:sz="12" w:space="0"/>
            </w:tcBorders>
          </w:tcPr>
          <w:p w14:paraId="221534DE">
            <w:pPr>
              <w:widowControl/>
              <w:jc w:val="center"/>
            </w:pPr>
          </w:p>
        </w:tc>
        <w:tc>
          <w:tcPr>
            <w:tcW w:w="737" w:type="dxa"/>
            <w:tcBorders>
              <w:top w:val="single" w:color="000000" w:sz="12" w:space="0"/>
            </w:tcBorders>
          </w:tcPr>
          <w:p w14:paraId="0D82EC52">
            <w:pPr>
              <w:widowControl/>
              <w:jc w:val="center"/>
            </w:pPr>
          </w:p>
        </w:tc>
        <w:tc>
          <w:tcPr>
            <w:tcW w:w="681" w:type="dxa"/>
            <w:tcBorders>
              <w:top w:val="single" w:color="000000" w:sz="12" w:space="0"/>
            </w:tcBorders>
          </w:tcPr>
          <w:p w14:paraId="72167F64">
            <w:pPr>
              <w:widowControl/>
              <w:snapToGrid w:val="0"/>
              <w:jc w:val="center"/>
            </w:pPr>
          </w:p>
          <w:p w14:paraId="747386CD">
            <w:pPr>
              <w:widowControl/>
              <w:jc w:val="center"/>
            </w:pPr>
          </w:p>
        </w:tc>
      </w:tr>
    </w:tbl>
    <w:p w14:paraId="43619513">
      <w:pPr>
        <w:ind w:firstLine="420" w:firstLineChars="200"/>
      </w:pPr>
      <w:r>
        <w:rPr>
          <w:rFonts w:hint="eastAsia"/>
        </w:rPr>
        <w:t>注：人文社科类参考评审文件附件1-4填写，自然科学类参考附件1-5填写，成果等级：可计分类别按A-C填写，不可计分类为D级。</w:t>
      </w:r>
    </w:p>
    <w:p w14:paraId="79A69E59">
      <w:pPr>
        <w:ind w:firstLine="420" w:firstLineChars="200"/>
      </w:pPr>
    </w:p>
    <w:tbl>
      <w:tblPr>
        <w:tblStyle w:val="6"/>
        <w:tblpPr w:leftFromText="180" w:rightFromText="180" w:vertAnchor="text" w:horzAnchor="page" w:tblpX="1223" w:tblpY="48"/>
        <w:tblOverlap w:val="never"/>
        <w:tblW w:w="1015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570"/>
        <w:gridCol w:w="1750"/>
        <w:gridCol w:w="1130"/>
        <w:gridCol w:w="2000"/>
        <w:gridCol w:w="1400"/>
        <w:gridCol w:w="890"/>
        <w:gridCol w:w="751"/>
      </w:tblGrid>
      <w:tr w14:paraId="6ECDBE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151" w:type="dxa"/>
            <w:gridSpan w:val="8"/>
            <w:tcBorders>
              <w:tl2br w:val="nil"/>
              <w:tr2bl w:val="nil"/>
            </w:tcBorders>
            <w:vAlign w:val="center"/>
          </w:tcPr>
          <w:p w14:paraId="0F9F2D60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六、文艺创作</w:t>
            </w:r>
          </w:p>
        </w:tc>
      </w:tr>
      <w:tr w14:paraId="17372F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5256E5E1"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 w14:paraId="3DB8EBAF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vAlign w:val="center"/>
          </w:tcPr>
          <w:p w14:paraId="3C5CCBDA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</w:rPr>
              <w:t>指标等级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14:paraId="6300B471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获奖名称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center"/>
          </w:tcPr>
          <w:p w14:paraId="3FC47772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获奖级别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 w14:paraId="73EF309E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举办单位</w:t>
            </w: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 w14:paraId="34E0FC65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举办</w:t>
            </w: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751" w:type="dxa"/>
            <w:tcBorders>
              <w:tl2br w:val="nil"/>
              <w:tr2bl w:val="nil"/>
            </w:tcBorders>
            <w:vAlign w:val="center"/>
          </w:tcPr>
          <w:p w14:paraId="4D80CAA3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得分</w:t>
            </w:r>
          </w:p>
        </w:tc>
      </w:tr>
      <w:tr w14:paraId="19090D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660" w:type="dxa"/>
            <w:tcBorders>
              <w:bottom w:val="single" w:color="000000" w:sz="12" w:space="0"/>
              <w:tl2br w:val="nil"/>
              <w:tr2bl w:val="nil"/>
            </w:tcBorders>
          </w:tcPr>
          <w:p w14:paraId="71D4EA9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1570" w:type="dxa"/>
            <w:tcBorders>
              <w:bottom w:val="single" w:color="000000" w:sz="12" w:space="0"/>
              <w:tl2br w:val="nil"/>
              <w:tr2bl w:val="nil"/>
            </w:tcBorders>
          </w:tcPr>
          <w:p w14:paraId="7ED35B48">
            <w:pPr>
              <w:jc w:val="center"/>
            </w:pPr>
          </w:p>
        </w:tc>
        <w:tc>
          <w:tcPr>
            <w:tcW w:w="1750" w:type="dxa"/>
            <w:tcBorders>
              <w:bottom w:val="single" w:color="000000" w:sz="12" w:space="0"/>
              <w:tl2br w:val="nil"/>
              <w:tr2bl w:val="nil"/>
            </w:tcBorders>
          </w:tcPr>
          <w:p w14:paraId="4B999BFE">
            <w:pPr>
              <w:widowControl/>
              <w:jc w:val="center"/>
            </w:pPr>
          </w:p>
        </w:tc>
        <w:tc>
          <w:tcPr>
            <w:tcW w:w="113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F1910C3">
            <w:pPr>
              <w:widowControl/>
              <w:jc w:val="center"/>
              <w:rPr>
                <w:rFonts w:eastAsia="宋体"/>
              </w:rPr>
            </w:pPr>
          </w:p>
        </w:tc>
        <w:tc>
          <w:tcPr>
            <w:tcW w:w="2000" w:type="dxa"/>
            <w:tcBorders>
              <w:bottom w:val="single" w:color="000000" w:sz="12" w:space="0"/>
              <w:tl2br w:val="nil"/>
              <w:tr2bl w:val="nil"/>
            </w:tcBorders>
          </w:tcPr>
          <w:p w14:paraId="732BC1AB">
            <w:pPr>
              <w:widowControl/>
              <w:jc w:val="center"/>
            </w:pPr>
          </w:p>
        </w:tc>
        <w:tc>
          <w:tcPr>
            <w:tcW w:w="1400" w:type="dxa"/>
            <w:tcBorders>
              <w:bottom w:val="single" w:color="000000" w:sz="12" w:space="0"/>
              <w:tl2br w:val="nil"/>
              <w:tr2bl w:val="nil"/>
            </w:tcBorders>
          </w:tcPr>
          <w:p w14:paraId="6C67FCF2">
            <w:pPr>
              <w:widowControl/>
              <w:jc w:val="center"/>
            </w:pPr>
          </w:p>
        </w:tc>
        <w:tc>
          <w:tcPr>
            <w:tcW w:w="890" w:type="dxa"/>
            <w:tcBorders>
              <w:bottom w:val="single" w:color="000000" w:sz="12" w:space="0"/>
              <w:tl2br w:val="nil"/>
              <w:tr2bl w:val="nil"/>
            </w:tcBorders>
          </w:tcPr>
          <w:p w14:paraId="16D65F72">
            <w:pPr>
              <w:widowControl/>
              <w:jc w:val="center"/>
            </w:pPr>
          </w:p>
        </w:tc>
        <w:tc>
          <w:tcPr>
            <w:tcW w:w="751" w:type="dxa"/>
            <w:tcBorders>
              <w:bottom w:val="single" w:color="000000" w:sz="12" w:space="0"/>
              <w:tl2br w:val="nil"/>
              <w:tr2bl w:val="nil"/>
            </w:tcBorders>
          </w:tcPr>
          <w:p w14:paraId="2610273A">
            <w:pPr>
              <w:widowControl/>
              <w:jc w:val="center"/>
            </w:pPr>
          </w:p>
        </w:tc>
      </w:tr>
      <w:tr w14:paraId="5A228A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60" w:type="dxa"/>
            <w:tcBorders>
              <w:top w:val="single" w:color="000000" w:sz="12" w:space="0"/>
            </w:tcBorders>
          </w:tcPr>
          <w:p w14:paraId="764D4B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1570" w:type="dxa"/>
            <w:tcBorders>
              <w:top w:val="single" w:color="000000" w:sz="12" w:space="0"/>
            </w:tcBorders>
          </w:tcPr>
          <w:p w14:paraId="00182647">
            <w:pPr>
              <w:jc w:val="center"/>
            </w:pPr>
          </w:p>
        </w:tc>
        <w:tc>
          <w:tcPr>
            <w:tcW w:w="1750" w:type="dxa"/>
            <w:tcBorders>
              <w:top w:val="single" w:color="000000" w:sz="12" w:space="0"/>
            </w:tcBorders>
          </w:tcPr>
          <w:p w14:paraId="73DADE46">
            <w:pPr>
              <w:widowControl/>
              <w:jc w:val="center"/>
            </w:pPr>
          </w:p>
        </w:tc>
        <w:tc>
          <w:tcPr>
            <w:tcW w:w="1130" w:type="dxa"/>
            <w:tcBorders>
              <w:top w:val="single" w:color="000000" w:sz="12" w:space="0"/>
            </w:tcBorders>
            <w:vAlign w:val="center"/>
          </w:tcPr>
          <w:p w14:paraId="3F7783C2">
            <w:pPr>
              <w:widowControl/>
              <w:jc w:val="center"/>
              <w:rPr>
                <w:rFonts w:eastAsia="宋体"/>
              </w:rPr>
            </w:pPr>
          </w:p>
        </w:tc>
        <w:tc>
          <w:tcPr>
            <w:tcW w:w="2000" w:type="dxa"/>
            <w:tcBorders>
              <w:top w:val="single" w:color="000000" w:sz="12" w:space="0"/>
            </w:tcBorders>
          </w:tcPr>
          <w:p w14:paraId="2B9CFE23">
            <w:pPr>
              <w:widowControl/>
              <w:jc w:val="center"/>
            </w:pPr>
          </w:p>
        </w:tc>
        <w:tc>
          <w:tcPr>
            <w:tcW w:w="1400" w:type="dxa"/>
            <w:tcBorders>
              <w:top w:val="single" w:color="000000" w:sz="12" w:space="0"/>
            </w:tcBorders>
          </w:tcPr>
          <w:p w14:paraId="45C24331">
            <w:pPr>
              <w:widowControl/>
              <w:jc w:val="center"/>
            </w:pPr>
          </w:p>
        </w:tc>
        <w:tc>
          <w:tcPr>
            <w:tcW w:w="890" w:type="dxa"/>
            <w:tcBorders>
              <w:top w:val="single" w:color="000000" w:sz="12" w:space="0"/>
            </w:tcBorders>
          </w:tcPr>
          <w:p w14:paraId="3280454B">
            <w:pPr>
              <w:widowControl/>
              <w:jc w:val="center"/>
            </w:pPr>
          </w:p>
        </w:tc>
        <w:tc>
          <w:tcPr>
            <w:tcW w:w="751" w:type="dxa"/>
            <w:tcBorders>
              <w:top w:val="single" w:color="000000" w:sz="12" w:space="0"/>
            </w:tcBorders>
          </w:tcPr>
          <w:p w14:paraId="3BC2C36A">
            <w:pPr>
              <w:widowControl/>
              <w:snapToGrid w:val="0"/>
              <w:jc w:val="center"/>
            </w:pPr>
          </w:p>
          <w:p w14:paraId="2EAFA656">
            <w:pPr>
              <w:widowControl/>
              <w:snapToGrid w:val="0"/>
              <w:jc w:val="center"/>
            </w:pPr>
          </w:p>
          <w:p w14:paraId="091FAED2">
            <w:pPr>
              <w:widowControl/>
              <w:jc w:val="center"/>
            </w:pPr>
          </w:p>
        </w:tc>
      </w:tr>
    </w:tbl>
    <w:p w14:paraId="63C9BD92">
      <w:pPr>
        <w:ind w:firstLine="420" w:firstLineChars="200"/>
      </w:pPr>
      <w:r>
        <w:rPr>
          <w:rFonts w:hint="eastAsia"/>
        </w:rPr>
        <w:t>注：人文社科类参考附件1-</w:t>
      </w:r>
      <w:r>
        <w:t>4</w:t>
      </w:r>
      <w:r>
        <w:rPr>
          <w:rFonts w:hint="eastAsia"/>
        </w:rPr>
        <w:t>填写，指标等级：可计分类别按A-C填写，不可计分类别为D级。</w:t>
      </w:r>
    </w:p>
    <w:p w14:paraId="328526DA"/>
    <w:tbl>
      <w:tblPr>
        <w:tblStyle w:val="6"/>
        <w:tblpPr w:leftFromText="180" w:rightFromText="180" w:vertAnchor="text" w:horzAnchor="page" w:tblpX="1198" w:tblpY="58"/>
        <w:tblOverlap w:val="never"/>
        <w:tblW w:w="1014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860"/>
        <w:gridCol w:w="920"/>
        <w:gridCol w:w="1130"/>
        <w:gridCol w:w="1149"/>
        <w:gridCol w:w="1050"/>
        <w:gridCol w:w="1341"/>
        <w:gridCol w:w="909"/>
        <w:gridCol w:w="1411"/>
        <w:gridCol w:w="700"/>
      </w:tblGrid>
      <w:tr w14:paraId="3FE604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140" w:type="dxa"/>
            <w:gridSpan w:val="10"/>
            <w:tcBorders>
              <w:tl2br w:val="nil"/>
              <w:tr2bl w:val="nil"/>
            </w:tcBorders>
          </w:tcPr>
          <w:p w14:paraId="3CE57B09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七、知识产权</w:t>
            </w:r>
          </w:p>
        </w:tc>
      </w:tr>
      <w:tr w14:paraId="0D58EA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70" w:type="dxa"/>
            <w:tcBorders>
              <w:tl2br w:val="nil"/>
              <w:tr2bl w:val="nil"/>
            </w:tcBorders>
          </w:tcPr>
          <w:p w14:paraId="56B3DD20"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860" w:type="dxa"/>
            <w:tcBorders>
              <w:tl2br w:val="nil"/>
              <w:tr2bl w:val="nil"/>
            </w:tcBorders>
          </w:tcPr>
          <w:p w14:paraId="68832F47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920" w:type="dxa"/>
            <w:tcBorders>
              <w:tl2br w:val="nil"/>
              <w:tr2bl w:val="nil"/>
            </w:tcBorders>
          </w:tcPr>
          <w:p w14:paraId="63E249A7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指标</w:t>
            </w:r>
          </w:p>
          <w:p w14:paraId="1D96844E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等级</w:t>
            </w:r>
          </w:p>
        </w:tc>
        <w:tc>
          <w:tcPr>
            <w:tcW w:w="1130" w:type="dxa"/>
            <w:tcBorders>
              <w:tl2br w:val="nil"/>
              <w:tr2bl w:val="nil"/>
            </w:tcBorders>
          </w:tcPr>
          <w:p w14:paraId="5B47E965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授权专利名称</w:t>
            </w:r>
          </w:p>
        </w:tc>
        <w:tc>
          <w:tcPr>
            <w:tcW w:w="1149" w:type="dxa"/>
            <w:tcBorders>
              <w:tl2br w:val="nil"/>
              <w:tr2bl w:val="nil"/>
            </w:tcBorders>
          </w:tcPr>
          <w:p w14:paraId="69F9D4A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专利授权号</w:t>
            </w:r>
          </w:p>
        </w:tc>
        <w:tc>
          <w:tcPr>
            <w:tcW w:w="1050" w:type="dxa"/>
            <w:tcBorders>
              <w:tl2br w:val="nil"/>
              <w:tr2bl w:val="nil"/>
            </w:tcBorders>
          </w:tcPr>
          <w:p w14:paraId="1BE4F98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专利类型</w:t>
            </w:r>
          </w:p>
        </w:tc>
        <w:tc>
          <w:tcPr>
            <w:tcW w:w="1341" w:type="dxa"/>
            <w:tcBorders>
              <w:tl2br w:val="nil"/>
              <w:tr2bl w:val="nil"/>
            </w:tcBorders>
          </w:tcPr>
          <w:p w14:paraId="02B7F89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授权</w:t>
            </w:r>
          </w:p>
          <w:p w14:paraId="5800D634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909" w:type="dxa"/>
            <w:tcBorders>
              <w:tl2br w:val="nil"/>
              <w:tr2bl w:val="nil"/>
            </w:tcBorders>
          </w:tcPr>
          <w:p w14:paraId="0015D9A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第几发</w:t>
            </w:r>
          </w:p>
          <w:p w14:paraId="6AC9CD91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明人</w:t>
            </w:r>
          </w:p>
        </w:tc>
        <w:tc>
          <w:tcPr>
            <w:tcW w:w="1411" w:type="dxa"/>
            <w:tcBorders>
              <w:tl2br w:val="nil"/>
              <w:tr2bl w:val="nil"/>
            </w:tcBorders>
          </w:tcPr>
          <w:p w14:paraId="68DAC99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转让或实施情况</w:t>
            </w:r>
          </w:p>
        </w:tc>
        <w:tc>
          <w:tcPr>
            <w:tcW w:w="700" w:type="dxa"/>
            <w:tcBorders>
              <w:tl2br w:val="nil"/>
              <w:tr2bl w:val="nil"/>
            </w:tcBorders>
          </w:tcPr>
          <w:p w14:paraId="0C169B5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得分</w:t>
            </w:r>
          </w:p>
        </w:tc>
      </w:tr>
      <w:tr w14:paraId="2F567F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7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1C751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860" w:type="dxa"/>
            <w:tcBorders>
              <w:bottom w:val="single" w:color="000000" w:sz="12" w:space="0"/>
              <w:tl2br w:val="nil"/>
              <w:tr2bl w:val="nil"/>
            </w:tcBorders>
          </w:tcPr>
          <w:p w14:paraId="7F594DE0">
            <w:pPr>
              <w:jc w:val="left"/>
            </w:pPr>
          </w:p>
        </w:tc>
        <w:tc>
          <w:tcPr>
            <w:tcW w:w="920" w:type="dxa"/>
            <w:tcBorders>
              <w:bottom w:val="single" w:color="000000" w:sz="12" w:space="0"/>
              <w:tl2br w:val="nil"/>
              <w:tr2bl w:val="nil"/>
            </w:tcBorders>
          </w:tcPr>
          <w:p w14:paraId="1D35E8E4">
            <w:pPr>
              <w:jc w:val="left"/>
            </w:pPr>
          </w:p>
        </w:tc>
        <w:tc>
          <w:tcPr>
            <w:tcW w:w="1130" w:type="dxa"/>
            <w:tcBorders>
              <w:bottom w:val="single" w:color="000000" w:sz="12" w:space="0"/>
              <w:tl2br w:val="nil"/>
              <w:tr2bl w:val="nil"/>
            </w:tcBorders>
          </w:tcPr>
          <w:p w14:paraId="1FB936D1">
            <w:pPr>
              <w:jc w:val="left"/>
            </w:pPr>
          </w:p>
        </w:tc>
        <w:tc>
          <w:tcPr>
            <w:tcW w:w="1149" w:type="dxa"/>
            <w:tcBorders>
              <w:bottom w:val="single" w:color="000000" w:sz="12" w:space="0"/>
              <w:tl2br w:val="nil"/>
              <w:tr2bl w:val="nil"/>
            </w:tcBorders>
          </w:tcPr>
          <w:p w14:paraId="2030DC60">
            <w:pPr>
              <w:jc w:val="left"/>
            </w:pPr>
          </w:p>
        </w:tc>
        <w:tc>
          <w:tcPr>
            <w:tcW w:w="1050" w:type="dxa"/>
            <w:tcBorders>
              <w:bottom w:val="single" w:color="000000" w:sz="12" w:space="0"/>
              <w:tl2br w:val="nil"/>
              <w:tr2bl w:val="nil"/>
            </w:tcBorders>
          </w:tcPr>
          <w:p w14:paraId="1060D7E2">
            <w:pPr>
              <w:jc w:val="left"/>
            </w:pPr>
          </w:p>
        </w:tc>
        <w:tc>
          <w:tcPr>
            <w:tcW w:w="1341" w:type="dxa"/>
            <w:tcBorders>
              <w:bottom w:val="single" w:color="000000" w:sz="12" w:space="0"/>
              <w:tl2br w:val="nil"/>
              <w:tr2bl w:val="nil"/>
            </w:tcBorders>
          </w:tcPr>
          <w:p w14:paraId="1B7EF3D2">
            <w:pPr>
              <w:jc w:val="left"/>
            </w:pPr>
          </w:p>
        </w:tc>
        <w:tc>
          <w:tcPr>
            <w:tcW w:w="909" w:type="dxa"/>
            <w:tcBorders>
              <w:bottom w:val="single" w:color="000000" w:sz="12" w:space="0"/>
              <w:tl2br w:val="nil"/>
              <w:tr2bl w:val="nil"/>
            </w:tcBorders>
          </w:tcPr>
          <w:p w14:paraId="6B5B33E8">
            <w:pPr>
              <w:jc w:val="left"/>
            </w:pPr>
          </w:p>
        </w:tc>
        <w:tc>
          <w:tcPr>
            <w:tcW w:w="1411" w:type="dxa"/>
            <w:tcBorders>
              <w:bottom w:val="single" w:color="000000" w:sz="12" w:space="0"/>
              <w:tl2br w:val="nil"/>
              <w:tr2bl w:val="nil"/>
            </w:tcBorders>
          </w:tcPr>
          <w:p w14:paraId="75F13554">
            <w:pPr>
              <w:jc w:val="left"/>
            </w:pPr>
          </w:p>
        </w:tc>
        <w:tc>
          <w:tcPr>
            <w:tcW w:w="700" w:type="dxa"/>
            <w:tcBorders>
              <w:bottom w:val="single" w:color="000000" w:sz="12" w:space="0"/>
              <w:tl2br w:val="nil"/>
              <w:tr2bl w:val="nil"/>
            </w:tcBorders>
          </w:tcPr>
          <w:p w14:paraId="25B645A4">
            <w:pPr>
              <w:snapToGrid w:val="0"/>
              <w:jc w:val="left"/>
            </w:pPr>
          </w:p>
          <w:p w14:paraId="3F35D6D7">
            <w:pPr>
              <w:snapToGrid w:val="0"/>
              <w:jc w:val="left"/>
            </w:pPr>
          </w:p>
          <w:p w14:paraId="4C095C8E">
            <w:pPr>
              <w:jc w:val="left"/>
            </w:pPr>
          </w:p>
        </w:tc>
      </w:tr>
      <w:tr w14:paraId="18C0A0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70" w:type="dxa"/>
            <w:tcBorders>
              <w:top w:val="single" w:color="000000" w:sz="12" w:space="0"/>
            </w:tcBorders>
          </w:tcPr>
          <w:p w14:paraId="7DDDE243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860" w:type="dxa"/>
            <w:tcBorders>
              <w:top w:val="single" w:color="000000" w:sz="12" w:space="0"/>
            </w:tcBorders>
          </w:tcPr>
          <w:p w14:paraId="38F3F9E0">
            <w:pPr>
              <w:jc w:val="left"/>
            </w:pPr>
          </w:p>
        </w:tc>
        <w:tc>
          <w:tcPr>
            <w:tcW w:w="920" w:type="dxa"/>
            <w:tcBorders>
              <w:top w:val="single" w:color="000000" w:sz="12" w:space="0"/>
            </w:tcBorders>
          </w:tcPr>
          <w:p w14:paraId="289B9D74">
            <w:pPr>
              <w:jc w:val="left"/>
            </w:pPr>
          </w:p>
        </w:tc>
        <w:tc>
          <w:tcPr>
            <w:tcW w:w="1130" w:type="dxa"/>
            <w:tcBorders>
              <w:top w:val="single" w:color="000000" w:sz="12" w:space="0"/>
            </w:tcBorders>
          </w:tcPr>
          <w:p w14:paraId="0D1F219D">
            <w:pPr>
              <w:jc w:val="left"/>
            </w:pPr>
          </w:p>
        </w:tc>
        <w:tc>
          <w:tcPr>
            <w:tcW w:w="1149" w:type="dxa"/>
            <w:tcBorders>
              <w:top w:val="single" w:color="000000" w:sz="12" w:space="0"/>
            </w:tcBorders>
          </w:tcPr>
          <w:p w14:paraId="609ED970">
            <w:pPr>
              <w:jc w:val="left"/>
            </w:pPr>
          </w:p>
        </w:tc>
        <w:tc>
          <w:tcPr>
            <w:tcW w:w="1050" w:type="dxa"/>
            <w:tcBorders>
              <w:top w:val="single" w:color="000000" w:sz="12" w:space="0"/>
            </w:tcBorders>
          </w:tcPr>
          <w:p w14:paraId="62E73472">
            <w:pPr>
              <w:jc w:val="left"/>
            </w:pPr>
          </w:p>
        </w:tc>
        <w:tc>
          <w:tcPr>
            <w:tcW w:w="1341" w:type="dxa"/>
            <w:tcBorders>
              <w:top w:val="single" w:color="000000" w:sz="12" w:space="0"/>
            </w:tcBorders>
          </w:tcPr>
          <w:p w14:paraId="14C264F9">
            <w:pPr>
              <w:jc w:val="left"/>
            </w:pPr>
          </w:p>
        </w:tc>
        <w:tc>
          <w:tcPr>
            <w:tcW w:w="909" w:type="dxa"/>
            <w:tcBorders>
              <w:top w:val="single" w:color="000000" w:sz="12" w:space="0"/>
            </w:tcBorders>
          </w:tcPr>
          <w:p w14:paraId="7681830B">
            <w:pPr>
              <w:jc w:val="left"/>
            </w:pPr>
          </w:p>
        </w:tc>
        <w:tc>
          <w:tcPr>
            <w:tcW w:w="1411" w:type="dxa"/>
            <w:tcBorders>
              <w:top w:val="single" w:color="000000" w:sz="12" w:space="0"/>
            </w:tcBorders>
          </w:tcPr>
          <w:p w14:paraId="47502D22">
            <w:pPr>
              <w:jc w:val="left"/>
            </w:pPr>
          </w:p>
        </w:tc>
        <w:tc>
          <w:tcPr>
            <w:tcW w:w="700" w:type="dxa"/>
            <w:tcBorders>
              <w:top w:val="single" w:color="000000" w:sz="12" w:space="0"/>
            </w:tcBorders>
          </w:tcPr>
          <w:p w14:paraId="6C7109E2">
            <w:pPr>
              <w:snapToGrid w:val="0"/>
              <w:jc w:val="left"/>
            </w:pPr>
          </w:p>
          <w:p w14:paraId="022C7367">
            <w:pPr>
              <w:jc w:val="left"/>
            </w:pPr>
          </w:p>
        </w:tc>
      </w:tr>
    </w:tbl>
    <w:p w14:paraId="6D70F860">
      <w:pPr>
        <w:ind w:firstLine="420" w:firstLineChars="200"/>
      </w:pPr>
      <w:r>
        <w:rPr>
          <w:rFonts w:hint="eastAsia"/>
        </w:rPr>
        <w:t>注：自然科学类参考评审文件附件1-</w:t>
      </w:r>
      <w:r>
        <w:t>5</w:t>
      </w:r>
      <w:r>
        <w:rPr>
          <w:rFonts w:hint="eastAsia"/>
        </w:rPr>
        <w:t>填写，指标等级：可计分类按A-C填写，不可计分类为D级。</w:t>
      </w:r>
    </w:p>
    <w:p w14:paraId="335AF7A9">
      <w:pPr>
        <w:widowControl/>
        <w:jc w:val="left"/>
        <w:rPr>
          <w:b/>
          <w:bCs/>
        </w:rPr>
      </w:pPr>
    </w:p>
    <w:tbl>
      <w:tblPr>
        <w:tblStyle w:val="6"/>
        <w:tblpPr w:leftFromText="180" w:rightFromText="180" w:vertAnchor="text" w:horzAnchor="page" w:tblpX="1218" w:tblpY="74"/>
        <w:tblOverlap w:val="never"/>
        <w:tblW w:w="101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743"/>
        <w:gridCol w:w="1643"/>
        <w:gridCol w:w="1168"/>
        <w:gridCol w:w="1134"/>
        <w:gridCol w:w="850"/>
        <w:gridCol w:w="1187"/>
        <w:gridCol w:w="750"/>
      </w:tblGrid>
      <w:tr w14:paraId="542BD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125" w:type="dxa"/>
            <w:gridSpan w:val="8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 w14:paraId="3BA5854A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八、科技成果转化（经费）</w:t>
            </w:r>
          </w:p>
        </w:tc>
      </w:tr>
      <w:tr w14:paraId="4961C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50" w:type="dxa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 w14:paraId="07844611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74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913852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项目（成果）名称</w:t>
            </w:r>
          </w:p>
        </w:tc>
        <w:tc>
          <w:tcPr>
            <w:tcW w:w="164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1B24DF8">
            <w:pPr>
              <w:jc w:val="center"/>
              <w:rPr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项目来源</w:t>
            </w:r>
          </w:p>
        </w:tc>
        <w:tc>
          <w:tcPr>
            <w:tcW w:w="116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F7F23C3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转化方式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3014C1B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转化年月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86FD78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</w:t>
            </w:r>
          </w:p>
          <w:p w14:paraId="695BE535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主持</w:t>
            </w:r>
          </w:p>
        </w:tc>
        <w:tc>
          <w:tcPr>
            <w:tcW w:w="118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AE4F953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到账经费（万元）</w:t>
            </w:r>
          </w:p>
        </w:tc>
        <w:tc>
          <w:tcPr>
            <w:tcW w:w="750" w:type="dxa"/>
            <w:tcBorders>
              <w:left w:val="single" w:color="000000" w:sz="4" w:space="0"/>
              <w:right w:val="single" w:color="000000" w:sz="12" w:space="0"/>
            </w:tcBorders>
            <w:vAlign w:val="center"/>
          </w:tcPr>
          <w:p w14:paraId="7CA36696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得分</w:t>
            </w:r>
          </w:p>
        </w:tc>
      </w:tr>
      <w:tr w14:paraId="493A1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50" w:type="dxa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1BBC34DA"/>
        </w:tc>
        <w:tc>
          <w:tcPr>
            <w:tcW w:w="2743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3404A8D2"/>
        </w:tc>
        <w:tc>
          <w:tcPr>
            <w:tcW w:w="1643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54DFC06A"/>
        </w:tc>
        <w:tc>
          <w:tcPr>
            <w:tcW w:w="1168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67F44476"/>
        </w:tc>
        <w:tc>
          <w:tcPr>
            <w:tcW w:w="1134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477E7825"/>
        </w:tc>
        <w:tc>
          <w:tcPr>
            <w:tcW w:w="850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12457AE9"/>
        </w:tc>
        <w:tc>
          <w:tcPr>
            <w:tcW w:w="1187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0CC13D70"/>
        </w:tc>
        <w:tc>
          <w:tcPr>
            <w:tcW w:w="750" w:type="dxa"/>
            <w:tcBorders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60A7159"/>
        </w:tc>
      </w:tr>
    </w:tbl>
    <w:p w14:paraId="32F99605">
      <w:pPr>
        <w:ind w:firstLine="630" w:firstLineChars="300"/>
      </w:pPr>
      <w:r>
        <w:rPr>
          <w:rFonts w:hint="eastAsia"/>
        </w:rPr>
        <w:t>注：参考附件1-5填写，转化方式：限填转让、许可或者作价投资。</w:t>
      </w:r>
    </w:p>
    <w:p w14:paraId="75DF97EC"/>
    <w:p w14:paraId="705AE446">
      <w:pPr>
        <w:widowControl/>
        <w:jc w:val="left"/>
      </w:pPr>
      <w:r>
        <w:br w:type="page"/>
      </w:r>
    </w:p>
    <w:p w14:paraId="3626AC6B">
      <w:pPr>
        <w:widowControl/>
        <w:spacing w:line="600" w:lineRule="auto"/>
        <w:jc w:val="center"/>
        <w:rPr>
          <w:rFonts w:cs="方正小标宋简体" w:asciiTheme="majorEastAsia" w:hAnsiTheme="majorEastAsia" w:eastAsiaTheme="majorEastAsia"/>
          <w:b/>
          <w:kern w:val="0"/>
          <w:szCs w:val="21"/>
        </w:rPr>
      </w:pPr>
      <w:r>
        <w:rPr>
          <w:rFonts w:hint="eastAsia" w:cs="方正小标宋简体" w:asciiTheme="majorEastAsia" w:hAnsiTheme="majorEastAsia" w:eastAsiaTheme="majorEastAsia"/>
          <w:b/>
          <w:kern w:val="0"/>
          <w:szCs w:val="21"/>
        </w:rPr>
        <w:t>双师型教师实践应用能力评价计分汇总表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07"/>
        <w:gridCol w:w="1830"/>
        <w:gridCol w:w="1418"/>
        <w:gridCol w:w="976"/>
        <w:gridCol w:w="1408"/>
        <w:gridCol w:w="1408"/>
      </w:tblGrid>
      <w:tr w14:paraId="0268F8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 w14:paraId="54DAD39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407" w:type="dxa"/>
            <w:vAlign w:val="center"/>
          </w:tcPr>
          <w:p w14:paraId="022431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实践应用能力分值</w:t>
            </w:r>
          </w:p>
        </w:tc>
        <w:tc>
          <w:tcPr>
            <w:tcW w:w="1830" w:type="dxa"/>
            <w:vAlign w:val="center"/>
          </w:tcPr>
          <w:p w14:paraId="2E049A03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在企事业单位工作分值</w:t>
            </w:r>
          </w:p>
        </w:tc>
        <w:tc>
          <w:tcPr>
            <w:tcW w:w="1418" w:type="dxa"/>
            <w:vAlign w:val="center"/>
          </w:tcPr>
          <w:p w14:paraId="3A418C97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社会服务效益分值</w:t>
            </w:r>
          </w:p>
        </w:tc>
        <w:tc>
          <w:tcPr>
            <w:tcW w:w="976" w:type="dxa"/>
            <w:vAlign w:val="center"/>
          </w:tcPr>
          <w:p w14:paraId="69803F2A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个人申报得分</w:t>
            </w:r>
          </w:p>
        </w:tc>
        <w:tc>
          <w:tcPr>
            <w:tcW w:w="1408" w:type="dxa"/>
            <w:vAlign w:val="center"/>
          </w:tcPr>
          <w:p w14:paraId="29C3FA72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1408" w:type="dxa"/>
            <w:vAlign w:val="center"/>
          </w:tcPr>
          <w:p w14:paraId="228491D4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职能部门审核得分</w:t>
            </w:r>
          </w:p>
        </w:tc>
      </w:tr>
      <w:tr w14:paraId="0F162C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407" w:type="dxa"/>
            <w:vAlign w:val="center"/>
          </w:tcPr>
          <w:p w14:paraId="571F250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1FAEC95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2D15B4B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A68545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6" w:type="dxa"/>
            <w:vAlign w:val="center"/>
          </w:tcPr>
          <w:p w14:paraId="021ECB4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51EE523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1E375AA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5DE1A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407" w:type="dxa"/>
            <w:vAlign w:val="center"/>
          </w:tcPr>
          <w:p w14:paraId="23FC45D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申报人签名</w:t>
            </w:r>
          </w:p>
        </w:tc>
        <w:tc>
          <w:tcPr>
            <w:tcW w:w="4655" w:type="dxa"/>
            <w:gridSpan w:val="3"/>
            <w:vAlign w:val="center"/>
          </w:tcPr>
          <w:p w14:paraId="29C8F36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6" w:type="dxa"/>
            <w:vAlign w:val="center"/>
          </w:tcPr>
          <w:p w14:paraId="7C5F5A73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5DCCAE3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3660C3A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13379902">
      <w:pPr>
        <w:ind w:firstLine="480" w:firstLineChars="200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55DFDEAA">
      <w:pPr>
        <w:widowControl/>
        <w:spacing w:line="600" w:lineRule="auto"/>
        <w:jc w:val="center"/>
        <w:rPr>
          <w:rFonts w:asciiTheme="majorEastAsia" w:hAnsiTheme="majorEastAsia" w:eastAsiaTheme="majorEastAsia"/>
          <w:b/>
          <w:szCs w:val="21"/>
        </w:rPr>
      </w:pPr>
      <w:r>
        <w:rPr>
          <w:rFonts w:hint="eastAsia" w:cs="方正小标宋简体" w:asciiTheme="majorEastAsia" w:hAnsiTheme="majorEastAsia" w:eastAsiaTheme="majorEastAsia"/>
          <w:b/>
          <w:kern w:val="0"/>
          <w:szCs w:val="21"/>
        </w:rPr>
        <w:t>双师型教师职务任职资格评审实践应用能力评价计分表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1601"/>
        <w:gridCol w:w="1232"/>
        <w:gridCol w:w="1232"/>
        <w:gridCol w:w="1232"/>
        <w:gridCol w:w="1232"/>
        <w:gridCol w:w="1232"/>
      </w:tblGrid>
      <w:tr w14:paraId="681785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4E5A09A6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 w14:paraId="7A6FBACE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职业资格名称</w:t>
            </w:r>
          </w:p>
        </w:tc>
        <w:tc>
          <w:tcPr>
            <w:tcW w:w="1601" w:type="dxa"/>
            <w:vAlign w:val="center"/>
          </w:tcPr>
          <w:p w14:paraId="5116CE09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实施部门</w:t>
            </w:r>
          </w:p>
          <w:p w14:paraId="5FF0A60B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（单位）</w:t>
            </w:r>
          </w:p>
        </w:tc>
        <w:tc>
          <w:tcPr>
            <w:tcW w:w="1232" w:type="dxa"/>
            <w:vAlign w:val="center"/>
          </w:tcPr>
          <w:p w14:paraId="06737969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资格类别</w:t>
            </w:r>
          </w:p>
        </w:tc>
        <w:tc>
          <w:tcPr>
            <w:tcW w:w="1232" w:type="dxa"/>
            <w:vAlign w:val="center"/>
          </w:tcPr>
          <w:p w14:paraId="489898B5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指标分值</w:t>
            </w:r>
          </w:p>
        </w:tc>
        <w:tc>
          <w:tcPr>
            <w:tcW w:w="1232" w:type="dxa"/>
            <w:vAlign w:val="center"/>
          </w:tcPr>
          <w:p w14:paraId="4BD1C3F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取得成绩</w:t>
            </w:r>
          </w:p>
        </w:tc>
        <w:tc>
          <w:tcPr>
            <w:tcW w:w="1232" w:type="dxa"/>
            <w:vAlign w:val="center"/>
          </w:tcPr>
          <w:p w14:paraId="3DFE60B9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指标得分</w:t>
            </w:r>
          </w:p>
        </w:tc>
        <w:tc>
          <w:tcPr>
            <w:tcW w:w="1232" w:type="dxa"/>
            <w:vAlign w:val="center"/>
          </w:tcPr>
          <w:p w14:paraId="038EA07C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得分</w:t>
            </w:r>
          </w:p>
        </w:tc>
      </w:tr>
      <w:tr w14:paraId="2D2B79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34" w:type="dxa"/>
          </w:tcPr>
          <w:p w14:paraId="703EC86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69B1674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1" w:type="dxa"/>
          </w:tcPr>
          <w:p w14:paraId="77391A0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2F50F41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5B0A5AD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6A595BD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47F505D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760E965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30B9BDAA">
      <w:pPr>
        <w:widowControl/>
        <w:spacing w:before="156" w:beforeLines="50"/>
        <w:jc w:val="left"/>
        <w:textAlignment w:val="center"/>
        <w:rPr>
          <w:rFonts w:cs="宋体" w:asciiTheme="minorEastAsia" w:hAnsiTheme="minorEastAsia"/>
          <w:kern w:val="0"/>
          <w:szCs w:val="21"/>
        </w:rPr>
      </w:pPr>
      <w:r>
        <w:rPr>
          <w:rFonts w:hint="eastAsia" w:asciiTheme="minorEastAsia" w:hAnsiTheme="minorEastAsia"/>
          <w:szCs w:val="21"/>
        </w:rPr>
        <w:t>注：参考评审文件附件1-7表1填写，</w:t>
      </w:r>
      <w:r>
        <w:rPr>
          <w:rFonts w:hint="eastAsia" w:cs="宋体" w:asciiTheme="minorEastAsia" w:hAnsiTheme="minorEastAsia"/>
          <w:kern w:val="0"/>
          <w:szCs w:val="21"/>
        </w:rPr>
        <w:t>国家人力资源和社会保障部发布的《国家职业资格目录》实行动态调整，专业技术人员职业资格计分以获得资格当年的目录为准。双师型教师在本专业技术工作外只计算一项专技技能，且与在教学岗位从事的专业技术工作密切关联。</w:t>
      </w:r>
    </w:p>
    <w:p w14:paraId="6A75DD0A">
      <w:pPr>
        <w:widowControl/>
        <w:jc w:val="left"/>
      </w:pPr>
    </w:p>
    <w:p w14:paraId="3441C202">
      <w:pPr>
        <w:widowControl/>
        <w:spacing w:line="600" w:lineRule="auto"/>
        <w:ind w:firstLine="211" w:firstLineChars="100"/>
        <w:jc w:val="center"/>
        <w:rPr>
          <w:rFonts w:asciiTheme="minorEastAsia" w:hAnsiTheme="minorEastAsia"/>
          <w:b/>
          <w:szCs w:val="21"/>
        </w:rPr>
      </w:pPr>
      <w:r>
        <w:rPr>
          <w:rFonts w:hint="eastAsia" w:cs="黑体" w:asciiTheme="minorEastAsia" w:hAnsiTheme="minorEastAsia"/>
          <w:b/>
          <w:kern w:val="0"/>
          <w:szCs w:val="21"/>
        </w:rPr>
        <w:t>经学校批准在企业、行政事业单位从事与本专业相关的兼职、在职创业、离岗创业工作的教师计分表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20"/>
        <w:gridCol w:w="1221"/>
        <w:gridCol w:w="1221"/>
        <w:gridCol w:w="1221"/>
        <w:gridCol w:w="1221"/>
        <w:gridCol w:w="1432"/>
        <w:gridCol w:w="1098"/>
      </w:tblGrid>
      <w:tr w14:paraId="2307EF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1" w:type="dxa"/>
            <w:vAlign w:val="center"/>
          </w:tcPr>
          <w:p w14:paraId="4096551D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等级</w:t>
            </w:r>
          </w:p>
        </w:tc>
        <w:tc>
          <w:tcPr>
            <w:tcW w:w="1231" w:type="dxa"/>
            <w:vAlign w:val="center"/>
          </w:tcPr>
          <w:p w14:paraId="5D9AA311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指标一</w:t>
            </w:r>
          </w:p>
        </w:tc>
        <w:tc>
          <w:tcPr>
            <w:tcW w:w="1232" w:type="dxa"/>
            <w:vAlign w:val="center"/>
          </w:tcPr>
          <w:p w14:paraId="20EE548B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指标二</w:t>
            </w:r>
          </w:p>
        </w:tc>
        <w:tc>
          <w:tcPr>
            <w:tcW w:w="1232" w:type="dxa"/>
            <w:vAlign w:val="center"/>
          </w:tcPr>
          <w:p w14:paraId="16D6BE9B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指标三</w:t>
            </w:r>
          </w:p>
        </w:tc>
        <w:tc>
          <w:tcPr>
            <w:tcW w:w="1232" w:type="dxa"/>
            <w:vAlign w:val="center"/>
          </w:tcPr>
          <w:p w14:paraId="425BA18E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指标分值</w:t>
            </w:r>
          </w:p>
        </w:tc>
        <w:tc>
          <w:tcPr>
            <w:tcW w:w="1232" w:type="dxa"/>
            <w:vAlign w:val="center"/>
          </w:tcPr>
          <w:p w14:paraId="13C95599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取得成绩</w:t>
            </w:r>
          </w:p>
        </w:tc>
        <w:tc>
          <w:tcPr>
            <w:tcW w:w="1444" w:type="dxa"/>
            <w:vAlign w:val="center"/>
          </w:tcPr>
          <w:p w14:paraId="740BB4D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指标得分</w:t>
            </w:r>
          </w:p>
        </w:tc>
        <w:tc>
          <w:tcPr>
            <w:tcW w:w="1106" w:type="dxa"/>
            <w:vAlign w:val="center"/>
          </w:tcPr>
          <w:p w14:paraId="54AEFD9B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得分</w:t>
            </w:r>
          </w:p>
        </w:tc>
      </w:tr>
      <w:tr w14:paraId="5B994C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31" w:type="dxa"/>
          </w:tcPr>
          <w:p w14:paraId="2E4D8C0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1" w:type="dxa"/>
          </w:tcPr>
          <w:p w14:paraId="10121EF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3132B89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39D57417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72C62A51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22B740FB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4" w:type="dxa"/>
          </w:tcPr>
          <w:p w14:paraId="14B2D32A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6" w:type="dxa"/>
          </w:tcPr>
          <w:p w14:paraId="4E9B183A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757BC929">
      <w:pPr>
        <w:widowControl/>
        <w:spacing w:before="156" w:beforeLines="50"/>
        <w:jc w:val="left"/>
        <w:textAlignment w:val="center"/>
        <w:rPr>
          <w:rFonts w:cs="Calibri" w:asciiTheme="minorEastAsia" w:hAnsiTheme="minorEastAsia"/>
          <w:spacing w:val="2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注：</w:t>
      </w:r>
      <w:r>
        <w:rPr>
          <w:rFonts w:hint="eastAsia" w:asciiTheme="minorEastAsia" w:hAnsiTheme="minorEastAsia"/>
          <w:szCs w:val="21"/>
        </w:rPr>
        <w:t>参考评审文件附件1-7表2填写，</w:t>
      </w:r>
      <w:r>
        <w:rPr>
          <w:rFonts w:hint="eastAsia" w:cs="宋体" w:asciiTheme="minorEastAsia" w:hAnsiTheme="minorEastAsia"/>
          <w:kern w:val="0"/>
          <w:szCs w:val="21"/>
        </w:rPr>
        <w:t>高级管理者是指企业总部的部门经理、副经理以及一级分公司总经理、副总经理等，由所在单位开具相关证明；企业法定代表人，须出具工商局开具的证明；缴税额度须出具税务机关开具的缴税证明。</w:t>
      </w:r>
    </w:p>
    <w:p w14:paraId="132F5E3A">
      <w:pPr>
        <w:widowControl/>
        <w:spacing w:line="480" w:lineRule="auto"/>
        <w:jc w:val="center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社会服务效益（经费）</w:t>
      </w:r>
    </w:p>
    <w:tbl>
      <w:tblPr>
        <w:tblStyle w:val="6"/>
        <w:tblW w:w="988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7"/>
        <w:gridCol w:w="1842"/>
        <w:gridCol w:w="1276"/>
        <w:gridCol w:w="1134"/>
      </w:tblGrid>
      <w:tr w14:paraId="2A1956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7" w:type="dxa"/>
          </w:tcPr>
          <w:p w14:paraId="716DE84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指标说明</w:t>
            </w:r>
          </w:p>
        </w:tc>
        <w:tc>
          <w:tcPr>
            <w:tcW w:w="1842" w:type="dxa"/>
            <w:tcBorders>
              <w:right w:val="single" w:color="auto" w:sz="4" w:space="0"/>
            </w:tcBorders>
          </w:tcPr>
          <w:p w14:paraId="264EE5B3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科类</w:t>
            </w:r>
          </w:p>
        </w:tc>
        <w:tc>
          <w:tcPr>
            <w:tcW w:w="1276" w:type="dxa"/>
            <w:tcBorders>
              <w:left w:val="single" w:color="auto" w:sz="4" w:space="0"/>
            </w:tcBorders>
          </w:tcPr>
          <w:p w14:paraId="3BDE9F1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金额</w:t>
            </w:r>
          </w:p>
        </w:tc>
        <w:tc>
          <w:tcPr>
            <w:tcW w:w="1134" w:type="dxa"/>
          </w:tcPr>
          <w:p w14:paraId="793B695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得分</w:t>
            </w:r>
          </w:p>
        </w:tc>
      </w:tr>
      <w:tr w14:paraId="3F08D8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7" w:type="dxa"/>
          </w:tcPr>
          <w:p w14:paraId="65D4F05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Calibri" w:asciiTheme="minorEastAsia" w:hAnsiTheme="minorEastAsia"/>
                <w:spacing w:val="2"/>
                <w:kern w:val="0"/>
                <w:szCs w:val="21"/>
              </w:rPr>
              <w:t>人文社科类每1万元计10分，自然科学类每3万元计10分，总分按折算比例进行累计。</w:t>
            </w:r>
          </w:p>
        </w:tc>
        <w:tc>
          <w:tcPr>
            <w:tcW w:w="1842" w:type="dxa"/>
            <w:tcBorders>
              <w:right w:val="single" w:color="auto" w:sz="4" w:space="0"/>
            </w:tcBorders>
          </w:tcPr>
          <w:p w14:paraId="24BDDA6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</w:tcPr>
          <w:p w14:paraId="7D4B6151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02171233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5C3AEF1B">
      <w:pPr>
        <w:widowControl/>
        <w:jc w:val="center"/>
        <w:rPr>
          <w:rFonts w:asciiTheme="minorEastAsia" w:hAnsiTheme="minorEastAsia"/>
          <w:b/>
          <w:szCs w:val="21"/>
        </w:rPr>
      </w:pPr>
    </w:p>
    <w:p w14:paraId="66B1A194">
      <w:pPr>
        <w:widowControl/>
        <w:jc w:val="center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申报者各项能力积分汇总表</w:t>
      </w:r>
    </w:p>
    <w:tbl>
      <w:tblPr>
        <w:tblStyle w:val="6"/>
        <w:tblW w:w="988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34"/>
        <w:gridCol w:w="1134"/>
        <w:gridCol w:w="1418"/>
        <w:gridCol w:w="1558"/>
        <w:gridCol w:w="2977"/>
      </w:tblGrid>
      <w:tr w14:paraId="765084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5191A23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2C57ABF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教育教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学</w:t>
            </w:r>
            <w:r>
              <w:rPr>
                <w:rFonts w:hint="eastAsia" w:asciiTheme="minorEastAsia" w:hAnsiTheme="minorEastAsia"/>
                <w:szCs w:val="21"/>
              </w:rPr>
              <w:t>能力分值</w:t>
            </w:r>
          </w:p>
        </w:tc>
        <w:tc>
          <w:tcPr>
            <w:tcW w:w="1134" w:type="dxa"/>
            <w:vAlign w:val="center"/>
          </w:tcPr>
          <w:p w14:paraId="3609975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科研创新能力分值</w:t>
            </w:r>
          </w:p>
        </w:tc>
        <w:tc>
          <w:tcPr>
            <w:tcW w:w="1418" w:type="dxa"/>
            <w:vAlign w:val="center"/>
          </w:tcPr>
          <w:p w14:paraId="40F21BB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实践应用能力分值</w:t>
            </w: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018068F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总分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57EAF9A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申报人或审核者签字</w:t>
            </w:r>
          </w:p>
        </w:tc>
      </w:tr>
      <w:tr w14:paraId="2B7930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62393F9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教师本人申报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36E163D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FEB87A3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18293A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597FA84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546206B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92A7C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732AC8B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二级学院审核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7FA833F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B1E509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4B3FF8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3BBA73C7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2009941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4B768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70005BA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职能部门审核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197A6AF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256293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E7E799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30FDC1A3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472D674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47BA6ABD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hint="eastAsia" w:cs="仿宋" w:asciiTheme="minorEastAsia" w:hAnsiTheme="minorEastAsia"/>
          <w:kern w:val="1"/>
          <w:szCs w:val="21"/>
        </w:rPr>
        <w:t>注：教学为主型教育教学能力值按70%计入总分，科研创新能力分值按30%计入总分；教学科研型教育教学能力分值按50%计入总分，科研创新能力分值按50%计入总分；双师型教育教学能力分值按70%计入总分，实践应用能力分值按20%计入总分，科研创新能力分值按10%计入总分。</w:t>
      </w:r>
    </w:p>
    <w:p w14:paraId="1C2B3009">
      <w:pPr>
        <w:widowControl/>
        <w:jc w:val="left"/>
      </w:pP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50BF84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9854" w:type="dxa"/>
          </w:tcPr>
          <w:p w14:paraId="5E249A98">
            <w:pPr>
              <w:jc w:val="center"/>
            </w:pPr>
            <w:r>
              <w:rPr>
                <w:rFonts w:hint="eastAsia"/>
              </w:rPr>
              <w:t>本人专业技术工作述评（限1800字）</w:t>
            </w:r>
          </w:p>
        </w:tc>
      </w:tr>
      <w:tr w14:paraId="550793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0" w:hRule="atLeast"/>
          <w:jc w:val="center"/>
        </w:trPr>
        <w:tc>
          <w:tcPr>
            <w:tcW w:w="9854" w:type="dxa"/>
          </w:tcPr>
          <w:p w14:paraId="132C78A9">
            <w:pPr>
              <w:numPr>
                <w:ilvl w:val="0"/>
                <w:numId w:val="1"/>
              </w:num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师德师风方面。</w:t>
            </w:r>
            <w:r>
              <w:rPr>
                <w:rFonts w:hint="eastAsia" w:ascii="宋体" w:hAnsi="宋体" w:cs="宋体"/>
                <w:sz w:val="24"/>
                <w:szCs w:val="24"/>
              </w:rPr>
              <w:t>本人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爱国守法，</w:t>
            </w:r>
            <w:r>
              <w:rPr>
                <w:rFonts w:hint="eastAsia" w:ascii="宋体" w:hAnsi="宋体" w:cs="宋体"/>
                <w:sz w:val="24"/>
                <w:szCs w:val="24"/>
              </w:rPr>
              <w:t>坚持中国共产党的领导。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始终以一名优秀共产党员的标准严格要求自己，热爱祖国，热爱教育事业，关爱学生，遵守学校各项规章制度，忠实践行作为一名教师的职责。在工作中以高度的责任心、饱满的教育热情与教育情怀认真做好每一项工作，上好每一堂课，恪尽职守。</w:t>
            </w:r>
          </w:p>
          <w:p w14:paraId="58A8F47A">
            <w:pPr>
              <w:numPr>
                <w:ilvl w:val="0"/>
                <w:numId w:val="1"/>
              </w:num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教育教学方面</w:t>
            </w:r>
          </w:p>
          <w:p w14:paraId="3AB424C0"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自入校以来，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我教授的课程有以下四门：教育硕士研究生的公共必修课《教育原理》、汉语言文学（师范方向）本科生的教师教育类课程《课标解读与教材分析》《中学语文课堂教学技能训练》以及《语文课程与教学论》。</w:t>
            </w:r>
          </w:p>
          <w:p w14:paraId="698387DF">
            <w:pPr>
              <w:spacing w:line="360" w:lineRule="auto"/>
              <w:ind w:firstLine="480" w:firstLineChars="200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首先，认真备</w:t>
            </w:r>
            <w:r>
              <w:rPr>
                <w:rFonts w:hint="eastAsia" w:ascii="宋体" w:hAnsi="宋体" w:cs="宋体"/>
                <w:sz w:val="24"/>
                <w:szCs w:val="24"/>
              </w:rPr>
              <w:t>好每一堂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课。</w:t>
            </w:r>
            <w:r>
              <w:rPr>
                <w:rFonts w:hint="eastAsia" w:ascii="宋体" w:hAnsi="宋体" w:cs="宋体"/>
                <w:sz w:val="24"/>
                <w:szCs w:val="24"/>
              </w:rPr>
              <w:t>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依托主要教材</w:t>
            </w:r>
            <w:r>
              <w:rPr>
                <w:rFonts w:hint="eastAsia" w:ascii="宋体" w:hAnsi="宋体" w:cs="宋体"/>
                <w:sz w:val="24"/>
                <w:szCs w:val="24"/>
              </w:rPr>
              <w:t>的基础上，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拓展</w:t>
            </w:r>
            <w:r>
              <w:rPr>
                <w:rFonts w:hint="eastAsia" w:ascii="宋体" w:hAnsi="宋体" w:cs="宋体"/>
                <w:sz w:val="24"/>
                <w:szCs w:val="24"/>
              </w:rPr>
              <w:t>丰富的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课程资源。如为备好《中学语文课堂教学技能训练》这门课，我研读了《语文教学技能九讲》《语文教学微技能训练》《语文课程教学技能训练》等多本教材，系统梳理师范生必备的基本教学技能相关理论，同时，广泛阅读中学语文教学名师教学实录案例，为每项技能训练寻找丰富的案例，做到理论与实践紧密相连。</w:t>
            </w:r>
          </w:p>
          <w:p w14:paraId="272FBD45">
            <w:pPr>
              <w:spacing w:line="360" w:lineRule="auto"/>
              <w:ind w:firstLine="480" w:firstLineChars="200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其次，以饱满的热情上好每一堂课。</w:t>
            </w:r>
            <w:r>
              <w:rPr>
                <w:rFonts w:hint="eastAsia"/>
                <w:sz w:val="24"/>
                <w:szCs w:val="24"/>
              </w:rPr>
              <w:t>教学环节设计上，我常以多个问题的形式串联整个教学内容。以问题激发学生的探究欲望与学习兴趣。</w:t>
            </w:r>
            <w:r>
              <w:rPr>
                <w:rFonts w:hint="eastAsia" w:eastAsia="宋体"/>
                <w:sz w:val="24"/>
                <w:szCs w:val="24"/>
              </w:rPr>
              <w:t>以问题探究、提问、讨论、示范、模拟练习等多样化的教学方法提高学生的参与度，激发其学习的主体性与积极性。</w:t>
            </w:r>
          </w:p>
          <w:p w14:paraId="3D2AC5BC">
            <w:pPr>
              <w:numPr>
                <w:ilvl w:val="0"/>
                <w:numId w:val="2"/>
              </w:num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做好课后总结与反思。每上完一节课，我总是会因为这节课课堂气氛浓烈、课堂生成丰富、学生参与度极高而暗自高兴，又总会因为这节课学生学习积极性没有调动起来、互动少而</w:t>
            </w:r>
            <w:r>
              <w:rPr>
                <w:rFonts w:hint="eastAsia" w:ascii="宋体" w:hAnsi="宋体" w:cs="宋体"/>
                <w:sz w:val="24"/>
                <w:szCs w:val="24"/>
              </w:rPr>
              <w:t>闷闷不乐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，每一次微格教学训练后，我都会撰写微格教学小结，总结训练中出现的问题与不足，并于下节课与学生交流，期末我也对这门课的教学做了一个整体的总结与反思。发出一些思考，如：</w:t>
            </w:r>
            <w:r>
              <w:rPr>
                <w:rFonts w:hint="eastAsia"/>
                <w:sz w:val="24"/>
                <w:szCs w:val="24"/>
              </w:rPr>
              <w:t>对于师范生的教学技能这门课的教学，除了理论讲授、案例分析与角色体验等方式，可进一步探索多样化的策略，如提前让学生进行预习，分小组准备相关内容等，让学生能够更够深度的参与学习过程。”</w:t>
            </w:r>
          </w:p>
          <w:p w14:paraId="20A160A3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第四，</w:t>
            </w:r>
            <w:r>
              <w:rPr>
                <w:rFonts w:hint="eastAsia" w:ascii="宋体" w:hAnsi="宋体" w:cs="宋体"/>
                <w:sz w:val="24"/>
                <w:szCs w:val="24"/>
              </w:rPr>
              <w:t>创新教学，重视经典阅读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引领学生开展“教育名著阅读”“语文教学名师著作阅读”，并且将阅读笔记和读书心得作为平时成绩考核的一部分，课前10分钟，请一位同学进行“教育名著或者语文教学名师著作读书分享”，分享过后，并进行班级简短的交流。如一位同学分享中学语文教学名师余映潮老师，其“板块式教学”和“主问题式”教学引发了同学们一致</w:t>
            </w:r>
            <w:r>
              <w:rPr>
                <w:rFonts w:hint="eastAsia" w:ascii="宋体" w:hAnsi="宋体" w:cs="宋体"/>
                <w:sz w:val="24"/>
                <w:szCs w:val="24"/>
              </w:rPr>
              <w:t>共鸣与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关注，并结合自己的微格训练做了积极的讨论。有同学分享我国古代最早专门论述</w:t>
            </w:r>
            <w:r>
              <w:fldChar w:fldCharType="begin"/>
            </w:r>
            <w:r>
              <w:instrText xml:space="preserve"> HYPERLINK "https://baike.baidu.com/item/%E6%95%99%E8%82%B2/143397?fromModule=lemma_inlink" \t "https://baike.baidu.com/item/%E5%AD%A6%E8%AE%B0/_blank"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教育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 w:cs="宋体"/>
                <w:sz w:val="24"/>
                <w:szCs w:val="24"/>
              </w:rPr>
              <w:t>和</w:t>
            </w:r>
            <w:r>
              <w:fldChar w:fldCharType="begin"/>
            </w:r>
            <w:r>
              <w:instrText xml:space="preserve"> HYPERLINK "https://baike.baidu.com/item/%E6%95%99%E5%AD%A6/5368377?fromModule=lemma_inlink" \t "https://baike.baidu.com/item/%E5%AD%A6%E8%AE%B0/_blank"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教学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 w:cs="宋体"/>
                <w:sz w:val="24"/>
                <w:szCs w:val="24"/>
              </w:rPr>
              <w:t>问题的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论著《学记》，不仅介绍了其中丰富的教育思想，并且他当堂开始背诵全文。</w:t>
            </w:r>
            <w:r>
              <w:rPr>
                <w:rFonts w:hint="eastAsia" w:ascii="宋体" w:hAnsi="宋体" w:cs="宋体"/>
                <w:sz w:val="24"/>
                <w:szCs w:val="24"/>
              </w:rPr>
              <w:t>经典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阅读让同学们有了更多的收获与成长。</w:t>
            </w:r>
          </w:p>
          <w:p w14:paraId="715B7DB8"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2022年下半年，学校开展了2019级本科师范生集中实习与顶岗实习工作，我担任临高实习工作组的驻点教师。实习期间，我认真履行职责，积极开展工作接洽、入校准备、过程管理、教学指导、成绩评定等各项工作。驻点期间，走访于各个学校，一方面，与实习学校领导交流，开展实习生座谈会，关心实习生的安全、健康、思想情况等问题；另一方面，走进实习生课堂，听课评课，开展教学指导。精心组织临高省级骨干教师、学科带头人工作坊开展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了备课指导、听评课、示范课、通识讲座和学科主题讲座、教学设计与微课竞赛等系列形式多样、内容丰富的实习生指导活动。</w:t>
            </w:r>
          </w:p>
          <w:p w14:paraId="6690B815">
            <w:pPr>
              <w:numPr>
                <w:ilvl w:val="0"/>
                <w:numId w:val="1"/>
              </w:num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科学研究方面。认真开展教育教学研究，通过调研与思考，撰写了学术论文《校本教研如何促进教师的知识发展——基于组织学习视角的分析》，发表于核心期刊《当代教育论坛》2022年第6期。</w:t>
            </w:r>
            <w:r>
              <w:rPr>
                <w:rFonts w:hint="eastAsia" w:ascii="宋体" w:hAnsi="宋体" w:cs="宋体"/>
                <w:sz w:val="24"/>
              </w:rPr>
              <w:t>与此同时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积极申报课题</w:t>
            </w:r>
            <w:r>
              <w:rPr>
                <w:rFonts w:hint="eastAsia" w:ascii="宋体" w:hAnsi="宋体" w:cs="宋体"/>
                <w:sz w:val="24"/>
              </w:rPr>
              <w:t>。</w:t>
            </w:r>
          </w:p>
          <w:p w14:paraId="0229F081">
            <w:pPr>
              <w:numPr>
                <w:ilvl w:val="0"/>
                <w:numId w:val="1"/>
              </w:num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社会服务方面</w:t>
            </w:r>
          </w:p>
          <w:p w14:paraId="6E5B05D2"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积极为基础教育提供力所能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的专业服务。如参加海口市龙歧小学、琼山四小等学校的语文组教研活动，与一线教师共同探究</w:t>
            </w:r>
            <w:r>
              <w:rPr>
                <w:rFonts w:hint="eastAsia" w:ascii="宋体" w:hAnsi="宋体" w:cs="宋体"/>
                <w:sz w:val="24"/>
                <w:szCs w:val="24"/>
              </w:rPr>
              <w:t>语文教学，如学习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新课标</w:t>
            </w:r>
            <w:r>
              <w:rPr>
                <w:rFonts w:hint="eastAsia" w:ascii="宋体" w:hAnsi="宋体" w:cs="宋体"/>
                <w:sz w:val="24"/>
                <w:szCs w:val="24"/>
              </w:rPr>
              <w:t>、探计如何落实语文核心素养等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。参与了海南省田园课程推广工作指导专家小组，深入海南省多个县市中小学开展田园课程开发与实施指导工作；帮助中小学教师一起开发建设发校本课程。</w:t>
            </w:r>
          </w:p>
          <w:p w14:paraId="48DAA647">
            <w:pPr>
              <w:numPr>
                <w:ilvl w:val="0"/>
                <w:numId w:val="1"/>
              </w:num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专业发展方面</w:t>
            </w:r>
          </w:p>
          <w:p w14:paraId="0A005505"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方面，加强专业学习，提升专业素养。新课程标准的出台，认真研读《课程方案》《义务教育语文课程标准》《义务教育语文课程标准解读》等，订阅了《中学语文教学》等期刊，关注语文教学研究的最新研究动态与成果，加强语文教学、教育学等相关专业书籍的阅读，为更好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地</w:t>
            </w:r>
            <w:r>
              <w:rPr>
                <w:rFonts w:hint="eastAsia" w:ascii="宋体" w:hAnsi="宋体" w:cs="宋体"/>
                <w:sz w:val="24"/>
                <w:szCs w:val="24"/>
              </w:rPr>
              <w:t>指导中文师范生以及语文学科教学类教育硕士做出更多的努力。另一方面，努力提升专业教学能力，2022年4月份参加了我校第十二届青年教师教学大赛，荣获学院选拔赛一等奖、校级第十名的较好成绩。</w:t>
            </w:r>
          </w:p>
          <w:p w14:paraId="742C6B58"/>
          <w:p w14:paraId="5D0E5AA9"/>
          <w:p w14:paraId="33EF51BA"/>
          <w:p w14:paraId="0351853C"/>
          <w:p w14:paraId="5EB2D9D1">
            <w:r>
              <w:rPr>
                <w:rFonts w:hint="eastAsia"/>
              </w:rPr>
              <w:t>本人承诺：</w:t>
            </w:r>
          </w:p>
          <w:p w14:paraId="60C72912"/>
          <w:p w14:paraId="631F25F5"/>
          <w:p w14:paraId="3634ABBF"/>
          <w:p w14:paraId="42F343D7">
            <w:r>
              <w:rPr>
                <w:rFonts w:hint="eastAsia"/>
              </w:rPr>
              <w:t xml:space="preserve">                                                       签名：                   年   月   日</w:t>
            </w:r>
          </w:p>
        </w:tc>
      </w:tr>
    </w:tbl>
    <w:p w14:paraId="08334411"/>
    <w:p w14:paraId="0AEA29E5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教师系列教学、科研业绩水平鉴定意见表</w:t>
      </w:r>
    </w:p>
    <w:tbl>
      <w:tblPr>
        <w:tblStyle w:val="6"/>
        <w:tblW w:w="974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1717"/>
        <w:gridCol w:w="1543"/>
        <w:gridCol w:w="1417"/>
        <w:gridCol w:w="3402"/>
      </w:tblGrid>
      <w:tr w14:paraId="5CFC77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59" w:type="dxa"/>
            <w:vAlign w:val="center"/>
          </w:tcPr>
          <w:p w14:paraId="6BF3389E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2426" w:type="dxa"/>
            <w:gridSpan w:val="2"/>
            <w:vAlign w:val="center"/>
          </w:tcPr>
          <w:p w14:paraId="019C5A5D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周月玲</w:t>
            </w:r>
          </w:p>
        </w:tc>
        <w:tc>
          <w:tcPr>
            <w:tcW w:w="1543" w:type="dxa"/>
            <w:vAlign w:val="center"/>
          </w:tcPr>
          <w:p w14:paraId="0595544D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所在学院</w:t>
            </w:r>
          </w:p>
        </w:tc>
        <w:tc>
          <w:tcPr>
            <w:tcW w:w="4819" w:type="dxa"/>
            <w:gridSpan w:val="2"/>
            <w:vAlign w:val="center"/>
          </w:tcPr>
          <w:p w14:paraId="25B670FE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教师教育学院</w:t>
            </w:r>
          </w:p>
        </w:tc>
      </w:tr>
      <w:tr w14:paraId="7E72A4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668" w:type="dxa"/>
            <w:gridSpan w:val="2"/>
            <w:vAlign w:val="center"/>
          </w:tcPr>
          <w:p w14:paraId="504593E4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申报专业</w:t>
            </w:r>
          </w:p>
        </w:tc>
        <w:tc>
          <w:tcPr>
            <w:tcW w:w="3260" w:type="dxa"/>
            <w:gridSpan w:val="2"/>
            <w:vAlign w:val="center"/>
          </w:tcPr>
          <w:p w14:paraId="1554470C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课程与教学论</w:t>
            </w:r>
          </w:p>
        </w:tc>
        <w:tc>
          <w:tcPr>
            <w:tcW w:w="1417" w:type="dxa"/>
            <w:vAlign w:val="center"/>
          </w:tcPr>
          <w:p w14:paraId="6FB12FA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申报资格</w:t>
            </w:r>
          </w:p>
        </w:tc>
        <w:tc>
          <w:tcPr>
            <w:tcW w:w="3402" w:type="dxa"/>
            <w:vAlign w:val="center"/>
          </w:tcPr>
          <w:p w14:paraId="3E787CD6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讲师</w:t>
            </w:r>
          </w:p>
        </w:tc>
      </w:tr>
      <w:tr w14:paraId="0A8143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1DD2BD25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教学业绩水平鉴定意见</w:t>
            </w:r>
          </w:p>
        </w:tc>
        <w:tc>
          <w:tcPr>
            <w:tcW w:w="8788" w:type="dxa"/>
            <w:gridSpan w:val="5"/>
          </w:tcPr>
          <w:p w14:paraId="7F6DA990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请根据《条件》中相应的教学业绩条件1及申报人的教学业绩进行鉴定：</w:t>
            </w:r>
          </w:p>
          <w:p w14:paraId="6B448D28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422D2752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65C5BE1E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07A6543D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079DFAF1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449AF744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3F97034D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0453C0CA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7D713B3A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7B091443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6CE77B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0EFFFFF1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科研业绩水平鉴定意见</w:t>
            </w:r>
          </w:p>
        </w:tc>
        <w:tc>
          <w:tcPr>
            <w:tcW w:w="8788" w:type="dxa"/>
            <w:gridSpan w:val="5"/>
          </w:tcPr>
          <w:p w14:paraId="63A41793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请根据《条件》中相应的科研业绩条件及申报人的科研业绩进行鉴定：</w:t>
            </w:r>
          </w:p>
          <w:p w14:paraId="435F884C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2C38CBFF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4476CCA2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46032204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4906DD5F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5F9C7ACA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1650FFD3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5391A259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4976DF53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236EB371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583296D4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79A30D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7" w:type="dxa"/>
            <w:gridSpan w:val="6"/>
            <w:vAlign w:val="center"/>
          </w:tcPr>
          <w:p w14:paraId="5EB4CC0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14:paraId="3A399092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二级学院职称评审推荐工作委员会成员签名：</w:t>
            </w:r>
          </w:p>
          <w:p w14:paraId="43314A42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587D6A92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69A0E277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1C3D329D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6F6B48D8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31AF1D82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6BBCCFF1">
            <w:pPr>
              <w:spacing w:line="360" w:lineRule="exact"/>
              <w:ind w:firstLine="3600" w:firstLineChars="12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日期：          年    月    日</w:t>
            </w:r>
          </w:p>
          <w:p w14:paraId="5236459D">
            <w:pPr>
              <w:spacing w:line="360" w:lineRule="exact"/>
              <w:ind w:firstLine="3600" w:firstLineChars="1200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23C358B6">
      <w:pPr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注：只对申报教授、副教授人员书写鉴定意见。</w:t>
      </w:r>
    </w:p>
    <w:p w14:paraId="2BCD7B82"/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612"/>
      </w:tblGrid>
      <w:tr w14:paraId="241ED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ADF9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二级学院职称评审推荐工作委员会审核推荐意见</w:t>
            </w:r>
          </w:p>
        </w:tc>
        <w:tc>
          <w:tcPr>
            <w:tcW w:w="8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47585A"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依据《海南师范大学高校教师系列专业技术职务评审管理办法》（海师办</w:t>
            </w: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〔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2021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87号文规定，经鉴定审核，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同志的申报材料真实完整，并经    年  月  日至    月   日公示无异议，同意推荐其参评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专业技术资格职称。</w:t>
            </w:r>
          </w:p>
          <w:p w14:paraId="3ECD296E"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45768B8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  <w:p w14:paraId="67E64657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材料审核人：              学院院长签字（盖章）：                 年   月    日</w:t>
            </w:r>
          </w:p>
        </w:tc>
      </w:tr>
      <w:tr w14:paraId="3D1D0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979C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 表 性</w:t>
            </w:r>
          </w:p>
          <w:p w14:paraId="030C729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成果名称</w:t>
            </w:r>
          </w:p>
          <w:p w14:paraId="31AE8936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（个人填写）</w:t>
            </w:r>
          </w:p>
        </w:tc>
        <w:tc>
          <w:tcPr>
            <w:tcW w:w="861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5F3C35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代表性成果1名称：</w:t>
            </w:r>
          </w:p>
          <w:p w14:paraId="3EA6959B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5CCC28D7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代表性成果2名称：</w:t>
            </w:r>
          </w:p>
          <w:p w14:paraId="6E82236F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3F52C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366A0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评价结果</w:t>
            </w:r>
          </w:p>
        </w:tc>
        <w:tc>
          <w:tcPr>
            <w:tcW w:w="8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ED2793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优秀    票，良好    票，合格     票，不合格     票。</w:t>
            </w:r>
          </w:p>
        </w:tc>
      </w:tr>
      <w:tr w14:paraId="143FB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40E2EA"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学校职称办预审意见：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  <w:p w14:paraId="3D3BBCD3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1AA86AC8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712DD33A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04807ED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 核 人：                          负责人：                         （加盖单位公章）</w:t>
            </w:r>
          </w:p>
          <w:p w14:paraId="3B8F1E14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审核日期：</w:t>
            </w:r>
          </w:p>
        </w:tc>
      </w:tr>
      <w:tr w14:paraId="0FA6E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67F4D87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申报人</w:t>
            </w:r>
            <w:r>
              <w:rPr>
                <w:rFonts w:hint="eastAsia"/>
                <w:kern w:val="0"/>
                <w:lang w:val="en-US" w:eastAsia="zh-CN"/>
              </w:rPr>
              <w:t>答辩</w:t>
            </w:r>
            <w:r>
              <w:rPr>
                <w:rFonts w:hint="eastAsia"/>
                <w:kern w:val="0"/>
              </w:rPr>
              <w:t>情况：</w:t>
            </w:r>
            <w:r>
              <w:rPr>
                <w:kern w:val="0"/>
              </w:rPr>
              <w:t xml:space="preserve"> </w:t>
            </w:r>
          </w:p>
          <w:p w14:paraId="7AB8403C">
            <w:pPr>
              <w:rPr>
                <w:kern w:val="0"/>
              </w:rPr>
            </w:pPr>
          </w:p>
          <w:p w14:paraId="26E75FFE">
            <w:pPr>
              <w:rPr>
                <w:kern w:val="0"/>
              </w:rPr>
            </w:pPr>
          </w:p>
          <w:p w14:paraId="37D3CEC4">
            <w:pPr>
              <w:rPr>
                <w:kern w:val="0"/>
              </w:rPr>
            </w:pPr>
          </w:p>
          <w:p w14:paraId="53CA0B4B">
            <w:pPr>
              <w:rPr>
                <w:kern w:val="0"/>
              </w:rPr>
            </w:pPr>
          </w:p>
          <w:p w14:paraId="74F63A50">
            <w:pPr>
              <w:rPr>
                <w:kern w:val="0"/>
              </w:rPr>
            </w:pPr>
          </w:p>
          <w:p w14:paraId="2A33759B">
            <w:pPr>
              <w:rPr>
                <w:kern w:val="0"/>
              </w:rPr>
            </w:pPr>
          </w:p>
          <w:p w14:paraId="506158DE">
            <w:pPr>
              <w:rPr>
                <w:kern w:val="0"/>
              </w:rPr>
            </w:pPr>
          </w:p>
          <w:p w14:paraId="0CAC596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</w:t>
            </w:r>
            <w:r>
              <w:rPr>
                <w:rFonts w:hint="eastAsia"/>
                <w:kern w:val="0"/>
                <w:u w:val="single"/>
              </w:rPr>
              <w:t xml:space="preserve">             </w:t>
            </w:r>
            <w:r>
              <w:rPr>
                <w:rFonts w:hint="eastAsia"/>
                <w:kern w:val="0"/>
              </w:rPr>
              <w:t>学科评议组组长签名：                                  年    月    日</w:t>
            </w:r>
          </w:p>
          <w:p w14:paraId="51D40FF7">
            <w:pPr>
              <w:rPr>
                <w:kern w:val="0"/>
              </w:rPr>
            </w:pPr>
          </w:p>
        </w:tc>
      </w:tr>
      <w:tr w14:paraId="4D9DA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58A8CDF2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学科评议组意见：</w:t>
            </w:r>
          </w:p>
          <w:p w14:paraId="79D49AA1">
            <w:pPr>
              <w:pStyle w:val="8"/>
              <w:rPr>
                <w:kern w:val="0"/>
              </w:rPr>
            </w:pPr>
          </w:p>
          <w:p w14:paraId="1A8FEA4F">
            <w:pPr>
              <w:pStyle w:val="8"/>
              <w:rPr>
                <w:kern w:val="0"/>
              </w:rPr>
            </w:pPr>
          </w:p>
          <w:p w14:paraId="13D920A9">
            <w:pPr>
              <w:pStyle w:val="8"/>
              <w:rPr>
                <w:kern w:val="0"/>
              </w:rPr>
            </w:pPr>
          </w:p>
          <w:p w14:paraId="7E1A1F97">
            <w:pPr>
              <w:pStyle w:val="8"/>
              <w:rPr>
                <w:kern w:val="0"/>
              </w:rPr>
            </w:pPr>
          </w:p>
          <w:p w14:paraId="3DDD056B">
            <w:pPr>
              <w:pStyle w:val="8"/>
              <w:rPr>
                <w:kern w:val="0"/>
              </w:rPr>
            </w:pPr>
          </w:p>
          <w:p w14:paraId="40DC03D3">
            <w:pPr>
              <w:pStyle w:val="8"/>
              <w:rPr>
                <w:kern w:val="0"/>
              </w:rPr>
            </w:pPr>
          </w:p>
          <w:p w14:paraId="72B3D12C">
            <w:pPr>
              <w:pStyle w:val="8"/>
              <w:rPr>
                <w:kern w:val="0"/>
              </w:rPr>
            </w:pPr>
          </w:p>
          <w:p w14:paraId="58451B6D">
            <w:pPr>
              <w:pStyle w:val="8"/>
              <w:rPr>
                <w:kern w:val="0"/>
              </w:rPr>
            </w:pPr>
          </w:p>
          <w:p w14:paraId="199D181D">
            <w:pPr>
              <w:pStyle w:val="8"/>
              <w:rPr>
                <w:kern w:val="0"/>
              </w:rPr>
            </w:pPr>
          </w:p>
          <w:p w14:paraId="32EC71E5">
            <w:pPr>
              <w:pStyle w:val="8"/>
              <w:rPr>
                <w:kern w:val="0"/>
              </w:rPr>
            </w:pPr>
          </w:p>
          <w:p w14:paraId="1D2ACB24">
            <w:pPr>
              <w:widowControl/>
              <w:spacing w:line="520" w:lineRule="atLeast"/>
              <w:ind w:right="840"/>
              <w:jc w:val="left"/>
              <w:rPr>
                <w:kern w:val="0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专家签名：                                </w:t>
            </w:r>
            <w:r>
              <w:rPr>
                <w:rFonts w:hint="eastAsia"/>
                <w:kern w:val="0"/>
              </w:rPr>
              <w:t xml:space="preserve">                             年    月    日</w:t>
            </w:r>
          </w:p>
        </w:tc>
      </w:tr>
    </w:tbl>
    <w:p w14:paraId="69AA1F84"/>
    <w:p w14:paraId="178FDF17">
      <w:pPr>
        <w:jc w:val="center"/>
        <w:rPr>
          <w:rFonts w:ascii="Calibri" w:hAnsi="Calibri" w:eastAsia="黑体" w:cs="Times New Roman"/>
          <w:sz w:val="32"/>
          <w:szCs w:val="32"/>
        </w:rPr>
      </w:pPr>
      <w:r>
        <w:rPr>
          <w:rFonts w:hint="eastAsia" w:ascii="Calibri" w:hAnsi="Calibri" w:eastAsia="黑体" w:cs="Times New Roman"/>
          <w:sz w:val="32"/>
          <w:szCs w:val="32"/>
        </w:rPr>
        <w:t>评  审  审  批  意  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9"/>
        <w:gridCol w:w="1239"/>
        <w:gridCol w:w="1239"/>
        <w:gridCol w:w="1239"/>
        <w:gridCol w:w="1239"/>
        <w:gridCol w:w="1239"/>
        <w:gridCol w:w="1239"/>
      </w:tblGrid>
      <w:tr w14:paraId="19A56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38" w:type="dxa"/>
            <w:vMerge w:val="restart"/>
            <w:textDirection w:val="tbRlV"/>
            <w:vAlign w:val="center"/>
          </w:tcPr>
          <w:p w14:paraId="0869BFBE">
            <w:pPr>
              <w:ind w:left="113" w:leftChars="54" w:right="113"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  审  组  织  意  见</w:t>
            </w:r>
          </w:p>
        </w:tc>
        <w:tc>
          <w:tcPr>
            <w:tcW w:w="1239" w:type="dxa"/>
            <w:vAlign w:val="center"/>
          </w:tcPr>
          <w:p w14:paraId="788254BB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总人数</w:t>
            </w:r>
          </w:p>
        </w:tc>
        <w:tc>
          <w:tcPr>
            <w:tcW w:w="1239" w:type="dxa"/>
            <w:vAlign w:val="center"/>
          </w:tcPr>
          <w:p w14:paraId="6EF06B7D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参加人数</w:t>
            </w:r>
          </w:p>
        </w:tc>
        <w:tc>
          <w:tcPr>
            <w:tcW w:w="4956" w:type="dxa"/>
            <w:gridSpan w:val="4"/>
            <w:vAlign w:val="center"/>
          </w:tcPr>
          <w:p w14:paraId="5E8F091E">
            <w:pPr>
              <w:ind w:firstLine="420" w:firstLineChars="2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表  决  结  果</w:t>
            </w:r>
          </w:p>
        </w:tc>
        <w:tc>
          <w:tcPr>
            <w:tcW w:w="1239" w:type="dxa"/>
            <w:vAlign w:val="center"/>
          </w:tcPr>
          <w:p w14:paraId="42BBFD56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</w:tr>
      <w:tr w14:paraId="3D2BD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38" w:type="dxa"/>
            <w:vMerge w:val="continue"/>
            <w:textDirection w:val="tbRlV"/>
            <w:vAlign w:val="center"/>
          </w:tcPr>
          <w:p w14:paraId="193497C0">
            <w:pPr>
              <w:ind w:left="113" w:leftChars="54" w:right="113" w:firstLine="180" w:firstLineChars="100"/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39" w:type="dxa"/>
          </w:tcPr>
          <w:p w14:paraId="33A07CE8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39" w:type="dxa"/>
          </w:tcPr>
          <w:p w14:paraId="5F2E4161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1239" w:type="dxa"/>
            <w:vAlign w:val="center"/>
          </w:tcPr>
          <w:p w14:paraId="1837E2EA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赞成人数</w:t>
            </w:r>
          </w:p>
        </w:tc>
        <w:tc>
          <w:tcPr>
            <w:tcW w:w="1239" w:type="dxa"/>
            <w:vAlign w:val="center"/>
          </w:tcPr>
          <w:p w14:paraId="64E99AB0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575F5457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反对人数</w:t>
            </w:r>
          </w:p>
        </w:tc>
        <w:tc>
          <w:tcPr>
            <w:tcW w:w="1239" w:type="dxa"/>
          </w:tcPr>
          <w:p w14:paraId="5F9B2425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1239" w:type="dxa"/>
          </w:tcPr>
          <w:p w14:paraId="77720FAF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</w:tr>
      <w:tr w14:paraId="45698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8" w:hRule="atLeast"/>
          <w:jc w:val="center"/>
        </w:trPr>
        <w:tc>
          <w:tcPr>
            <w:tcW w:w="1238" w:type="dxa"/>
            <w:vMerge w:val="continue"/>
            <w:textDirection w:val="tbRlV"/>
            <w:vAlign w:val="center"/>
          </w:tcPr>
          <w:p w14:paraId="294A0CB0">
            <w:pPr>
              <w:ind w:left="113" w:leftChars="54" w:right="113" w:firstLine="180" w:firstLineChars="100"/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8673" w:type="dxa"/>
            <w:gridSpan w:val="7"/>
          </w:tcPr>
          <w:p w14:paraId="3081CFB8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59C6248F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BE9396C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6F70D53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0299F64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3A891D4">
            <w:pPr>
              <w:ind w:firstLine="180" w:firstLineChars="100"/>
              <w:rPr>
                <w:rFonts w:ascii="宋体" w:hAnsi="宋体" w:eastAsia="宋体" w:cs="Times New Roman"/>
                <w:sz w:val="18"/>
              </w:rPr>
            </w:pPr>
          </w:p>
          <w:p w14:paraId="50CAA1EA">
            <w:pPr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评委会                                           评审机构</w:t>
            </w:r>
          </w:p>
          <w:p w14:paraId="6C0B7140">
            <w:pPr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主任签字：</w:t>
            </w:r>
            <w:r>
              <w:rPr>
                <w:rFonts w:hint="eastAsia" w:ascii="宋体" w:hAnsi="宋体" w:eastAsia="宋体" w:cs="Times New Roman"/>
                <w:sz w:val="18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公  章</w:t>
            </w:r>
          </w:p>
          <w:p w14:paraId="5B15E9CA">
            <w:pPr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      年     月     日</w:t>
            </w:r>
          </w:p>
        </w:tc>
      </w:tr>
      <w:tr w14:paraId="6F090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7" w:hRule="atLeast"/>
          <w:jc w:val="center"/>
        </w:trPr>
        <w:tc>
          <w:tcPr>
            <w:tcW w:w="1238" w:type="dxa"/>
            <w:textDirection w:val="tbRlV"/>
            <w:vAlign w:val="center"/>
          </w:tcPr>
          <w:p w14:paraId="7ED9A33C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公   示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结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果</w:t>
            </w:r>
          </w:p>
        </w:tc>
        <w:tc>
          <w:tcPr>
            <w:tcW w:w="8673" w:type="dxa"/>
            <w:gridSpan w:val="7"/>
          </w:tcPr>
          <w:p w14:paraId="1F7CDE91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528AB3B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2FCEEB53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AC5E0CB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ED7275C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2C51C173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95C8D99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18"/>
              </w:rPr>
              <w:t xml:space="preserve">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公   章</w:t>
            </w:r>
          </w:p>
          <w:p w14:paraId="33544DF3">
            <w:pPr>
              <w:jc w:val="center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年     月     日</w:t>
            </w:r>
          </w:p>
        </w:tc>
      </w:tr>
      <w:tr w14:paraId="49D38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7" w:hRule="atLeast"/>
          <w:jc w:val="center"/>
        </w:trPr>
        <w:tc>
          <w:tcPr>
            <w:tcW w:w="1238" w:type="dxa"/>
            <w:textDirection w:val="tbRlV"/>
            <w:vAlign w:val="center"/>
          </w:tcPr>
          <w:p w14:paraId="4F4D20DD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  校  核  准  意  见</w:t>
            </w:r>
          </w:p>
        </w:tc>
        <w:tc>
          <w:tcPr>
            <w:tcW w:w="8673" w:type="dxa"/>
            <w:gridSpan w:val="7"/>
          </w:tcPr>
          <w:p w14:paraId="102B31E4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3656295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7258DA0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BF6B051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77E0A72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D936FCF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2404A13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626527EB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79FDF9F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406A9FE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226225CD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AB11238">
            <w:pPr>
              <w:rPr>
                <w:rFonts w:ascii="宋体" w:hAnsi="宋体" w:eastAsia="宋体" w:cs="Times New Roman"/>
                <w:sz w:val="18"/>
              </w:rPr>
            </w:pPr>
          </w:p>
          <w:p w14:paraId="2D6DEB69">
            <w:pPr>
              <w:rPr>
                <w:rFonts w:ascii="宋体" w:hAnsi="宋体" w:eastAsia="宋体" w:cs="Times New Roman"/>
                <w:sz w:val="18"/>
              </w:rPr>
            </w:pPr>
          </w:p>
          <w:p w14:paraId="76105448">
            <w:pPr>
              <w:rPr>
                <w:rFonts w:ascii="宋体" w:hAnsi="宋体" w:eastAsia="宋体" w:cs="Times New Roman"/>
                <w:sz w:val="18"/>
              </w:rPr>
            </w:pPr>
          </w:p>
          <w:p w14:paraId="38263F95">
            <w:pPr>
              <w:rPr>
                <w:rFonts w:ascii="宋体" w:hAnsi="宋体" w:eastAsia="宋体" w:cs="Times New Roman"/>
                <w:sz w:val="18"/>
              </w:rPr>
            </w:pPr>
          </w:p>
          <w:p w14:paraId="173CD600">
            <w:pPr>
              <w:rPr>
                <w:rFonts w:ascii="宋体" w:hAnsi="宋体" w:eastAsia="宋体" w:cs="Times New Roman"/>
                <w:sz w:val="18"/>
              </w:rPr>
            </w:pPr>
          </w:p>
          <w:p w14:paraId="5C0615C5">
            <w:pPr>
              <w:rPr>
                <w:rFonts w:ascii="宋体" w:hAnsi="宋体" w:eastAsia="宋体" w:cs="Times New Roman"/>
                <w:sz w:val="18"/>
              </w:rPr>
            </w:pPr>
          </w:p>
          <w:p w14:paraId="677874F1">
            <w:pPr>
              <w:ind w:firstLine="6195" w:firstLineChars="29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公  章</w:t>
            </w:r>
          </w:p>
          <w:p w14:paraId="260197A9">
            <w:pPr>
              <w:ind w:firstLine="420" w:firstLineChars="200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负责人：                                           年     月    日</w:t>
            </w:r>
          </w:p>
        </w:tc>
      </w:tr>
    </w:tbl>
    <w:p w14:paraId="2EA96823">
      <w:pPr>
        <w:widowControl/>
        <w:jc w:val="left"/>
      </w:pPr>
    </w:p>
    <w:sectPr>
      <w:footerReference r:id="rId3" w:type="default"/>
      <w:footerReference r:id="rId4" w:type="even"/>
      <w:pgSz w:w="11906" w:h="16838"/>
      <w:pgMar w:top="1559" w:right="1134" w:bottom="720" w:left="1134" w:header="851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192297"/>
    </w:sdtPr>
    <w:sdtContent>
      <w:sdt>
        <w:sdtPr>
          <w:id w:val="98381352"/>
        </w:sdtPr>
        <w:sdtContent>
          <w:p w14:paraId="2FD690D9">
            <w:pPr>
              <w:pStyle w:val="3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AB707D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013125"/>
    </w:sdtPr>
    <w:sdtContent>
      <w:sdt>
        <w:sdtPr>
          <w:id w:val="19013124"/>
        </w:sdtPr>
        <w:sdtContent>
          <w:p w14:paraId="4569DBC4">
            <w:pPr>
              <w:pStyle w:val="3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B9CB98E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ACC191"/>
    <w:multiLevelType w:val="singleLevel"/>
    <w:tmpl w:val="83ACC19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0705E0F"/>
    <w:multiLevelType w:val="singleLevel"/>
    <w:tmpl w:val="90705E0F"/>
    <w:lvl w:ilvl="0" w:tentative="0">
      <w:start w:val="3"/>
      <w:numFmt w:val="chineseCounting"/>
      <w:suff w:val="nothing"/>
      <w:lvlText w:val="第%1，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4OTkwYzgwYjRhN2VjMGQ2MTlhZGJhOTg1MmViODMifQ=="/>
  </w:docVars>
  <w:rsids>
    <w:rsidRoot w:val="0033126B"/>
    <w:rsid w:val="000077C7"/>
    <w:rsid w:val="00013B19"/>
    <w:rsid w:val="000204C4"/>
    <w:rsid w:val="0002075C"/>
    <w:rsid w:val="00024587"/>
    <w:rsid w:val="00025AA6"/>
    <w:rsid w:val="00035ADA"/>
    <w:rsid w:val="00040CCF"/>
    <w:rsid w:val="00050B41"/>
    <w:rsid w:val="00052874"/>
    <w:rsid w:val="00057965"/>
    <w:rsid w:val="00061687"/>
    <w:rsid w:val="000734BB"/>
    <w:rsid w:val="000835E5"/>
    <w:rsid w:val="00086C19"/>
    <w:rsid w:val="00091D39"/>
    <w:rsid w:val="00093E8E"/>
    <w:rsid w:val="000A1C4F"/>
    <w:rsid w:val="000A53B5"/>
    <w:rsid w:val="000A6447"/>
    <w:rsid w:val="000B25F1"/>
    <w:rsid w:val="000B336A"/>
    <w:rsid w:val="000B5BC8"/>
    <w:rsid w:val="000B7DCE"/>
    <w:rsid w:val="000B7E3F"/>
    <w:rsid w:val="000C7246"/>
    <w:rsid w:val="000D559F"/>
    <w:rsid w:val="000E1FCC"/>
    <w:rsid w:val="000E3B0E"/>
    <w:rsid w:val="000E777B"/>
    <w:rsid w:val="000F1493"/>
    <w:rsid w:val="000F2B39"/>
    <w:rsid w:val="00100416"/>
    <w:rsid w:val="00102860"/>
    <w:rsid w:val="001034FB"/>
    <w:rsid w:val="00106765"/>
    <w:rsid w:val="00110033"/>
    <w:rsid w:val="001152EC"/>
    <w:rsid w:val="00123022"/>
    <w:rsid w:val="0012343B"/>
    <w:rsid w:val="0012740F"/>
    <w:rsid w:val="0012753C"/>
    <w:rsid w:val="001340B9"/>
    <w:rsid w:val="00136E7A"/>
    <w:rsid w:val="00160D6D"/>
    <w:rsid w:val="00163F01"/>
    <w:rsid w:val="001650A1"/>
    <w:rsid w:val="00171343"/>
    <w:rsid w:val="00180F64"/>
    <w:rsid w:val="00183E50"/>
    <w:rsid w:val="00187EAB"/>
    <w:rsid w:val="0019042E"/>
    <w:rsid w:val="00192A61"/>
    <w:rsid w:val="001937B2"/>
    <w:rsid w:val="001937B4"/>
    <w:rsid w:val="001B0A30"/>
    <w:rsid w:val="001B2C61"/>
    <w:rsid w:val="001C4443"/>
    <w:rsid w:val="001D2597"/>
    <w:rsid w:val="001E1E38"/>
    <w:rsid w:val="00211798"/>
    <w:rsid w:val="00216FF6"/>
    <w:rsid w:val="00226AC5"/>
    <w:rsid w:val="002270A7"/>
    <w:rsid w:val="002326D9"/>
    <w:rsid w:val="002347B7"/>
    <w:rsid w:val="00243159"/>
    <w:rsid w:val="00247B30"/>
    <w:rsid w:val="00257618"/>
    <w:rsid w:val="00271356"/>
    <w:rsid w:val="002859E6"/>
    <w:rsid w:val="00295BBE"/>
    <w:rsid w:val="002B5D77"/>
    <w:rsid w:val="002B6A6B"/>
    <w:rsid w:val="002C2E4D"/>
    <w:rsid w:val="002E42F6"/>
    <w:rsid w:val="002F1EC4"/>
    <w:rsid w:val="00312C89"/>
    <w:rsid w:val="00314EE7"/>
    <w:rsid w:val="00315AAE"/>
    <w:rsid w:val="00324D00"/>
    <w:rsid w:val="0033126B"/>
    <w:rsid w:val="00333B61"/>
    <w:rsid w:val="0033420A"/>
    <w:rsid w:val="00342D04"/>
    <w:rsid w:val="00345CE6"/>
    <w:rsid w:val="00352DB8"/>
    <w:rsid w:val="00353FFB"/>
    <w:rsid w:val="0035796B"/>
    <w:rsid w:val="00361F97"/>
    <w:rsid w:val="0036206F"/>
    <w:rsid w:val="00384C68"/>
    <w:rsid w:val="0039460C"/>
    <w:rsid w:val="003B5BA5"/>
    <w:rsid w:val="003B7454"/>
    <w:rsid w:val="003C6F7B"/>
    <w:rsid w:val="003C7AB3"/>
    <w:rsid w:val="003D6C2A"/>
    <w:rsid w:val="003E3539"/>
    <w:rsid w:val="003F6AC8"/>
    <w:rsid w:val="00403377"/>
    <w:rsid w:val="004076B1"/>
    <w:rsid w:val="00410217"/>
    <w:rsid w:val="00413D18"/>
    <w:rsid w:val="00417FC6"/>
    <w:rsid w:val="00421B6F"/>
    <w:rsid w:val="00424D1B"/>
    <w:rsid w:val="00433D52"/>
    <w:rsid w:val="004542AC"/>
    <w:rsid w:val="00455996"/>
    <w:rsid w:val="004632E2"/>
    <w:rsid w:val="00471E45"/>
    <w:rsid w:val="00477CC6"/>
    <w:rsid w:val="00481C0E"/>
    <w:rsid w:val="004849BB"/>
    <w:rsid w:val="00492E46"/>
    <w:rsid w:val="00495AB1"/>
    <w:rsid w:val="004A2B71"/>
    <w:rsid w:val="004A7AE8"/>
    <w:rsid w:val="004B1AFD"/>
    <w:rsid w:val="004B1CCE"/>
    <w:rsid w:val="004B3AC5"/>
    <w:rsid w:val="004C36A3"/>
    <w:rsid w:val="004D5EAE"/>
    <w:rsid w:val="004E6217"/>
    <w:rsid w:val="004E65CB"/>
    <w:rsid w:val="004F21A1"/>
    <w:rsid w:val="00501DE0"/>
    <w:rsid w:val="005059DD"/>
    <w:rsid w:val="00507D8E"/>
    <w:rsid w:val="00523155"/>
    <w:rsid w:val="005263B4"/>
    <w:rsid w:val="00535A0B"/>
    <w:rsid w:val="00543465"/>
    <w:rsid w:val="005617BD"/>
    <w:rsid w:val="00565F0F"/>
    <w:rsid w:val="00573E88"/>
    <w:rsid w:val="0057651F"/>
    <w:rsid w:val="0057729A"/>
    <w:rsid w:val="00580981"/>
    <w:rsid w:val="00583E93"/>
    <w:rsid w:val="005B5DC5"/>
    <w:rsid w:val="005B6A8B"/>
    <w:rsid w:val="005E06B1"/>
    <w:rsid w:val="005E3440"/>
    <w:rsid w:val="005E58F4"/>
    <w:rsid w:val="005F645A"/>
    <w:rsid w:val="00607D1E"/>
    <w:rsid w:val="00622561"/>
    <w:rsid w:val="0062256C"/>
    <w:rsid w:val="00623BB8"/>
    <w:rsid w:val="00647D66"/>
    <w:rsid w:val="00652272"/>
    <w:rsid w:val="00656333"/>
    <w:rsid w:val="00661C50"/>
    <w:rsid w:val="00661D38"/>
    <w:rsid w:val="006646A1"/>
    <w:rsid w:val="00674EFB"/>
    <w:rsid w:val="0069036C"/>
    <w:rsid w:val="00690D02"/>
    <w:rsid w:val="00691EF6"/>
    <w:rsid w:val="00694477"/>
    <w:rsid w:val="006B1E56"/>
    <w:rsid w:val="006E5989"/>
    <w:rsid w:val="006E7E68"/>
    <w:rsid w:val="007031A9"/>
    <w:rsid w:val="00713721"/>
    <w:rsid w:val="00714623"/>
    <w:rsid w:val="00724356"/>
    <w:rsid w:val="007313BA"/>
    <w:rsid w:val="00734128"/>
    <w:rsid w:val="007415CC"/>
    <w:rsid w:val="00741F1A"/>
    <w:rsid w:val="00746377"/>
    <w:rsid w:val="007551B0"/>
    <w:rsid w:val="00761E01"/>
    <w:rsid w:val="00777776"/>
    <w:rsid w:val="00780F69"/>
    <w:rsid w:val="007965C2"/>
    <w:rsid w:val="007A3A36"/>
    <w:rsid w:val="007A6787"/>
    <w:rsid w:val="007A6B08"/>
    <w:rsid w:val="007A6DCF"/>
    <w:rsid w:val="007B774C"/>
    <w:rsid w:val="007C4C8E"/>
    <w:rsid w:val="007E6312"/>
    <w:rsid w:val="007E7FD3"/>
    <w:rsid w:val="007F07A4"/>
    <w:rsid w:val="00805C35"/>
    <w:rsid w:val="00812C68"/>
    <w:rsid w:val="00820FD3"/>
    <w:rsid w:val="008269F0"/>
    <w:rsid w:val="00826A66"/>
    <w:rsid w:val="00830327"/>
    <w:rsid w:val="00833AA5"/>
    <w:rsid w:val="00837A92"/>
    <w:rsid w:val="0085147A"/>
    <w:rsid w:val="00855D32"/>
    <w:rsid w:val="008653D4"/>
    <w:rsid w:val="00867374"/>
    <w:rsid w:val="008678EB"/>
    <w:rsid w:val="00872E0F"/>
    <w:rsid w:val="008764C0"/>
    <w:rsid w:val="00876F0D"/>
    <w:rsid w:val="00882519"/>
    <w:rsid w:val="00894606"/>
    <w:rsid w:val="0089698F"/>
    <w:rsid w:val="00897222"/>
    <w:rsid w:val="008B4063"/>
    <w:rsid w:val="008B5E5E"/>
    <w:rsid w:val="008B687A"/>
    <w:rsid w:val="008C4C0F"/>
    <w:rsid w:val="008D0858"/>
    <w:rsid w:val="008D2279"/>
    <w:rsid w:val="008D60E5"/>
    <w:rsid w:val="00902DB2"/>
    <w:rsid w:val="00905296"/>
    <w:rsid w:val="00912A23"/>
    <w:rsid w:val="00927B7A"/>
    <w:rsid w:val="009332E6"/>
    <w:rsid w:val="009363D5"/>
    <w:rsid w:val="00950945"/>
    <w:rsid w:val="00956461"/>
    <w:rsid w:val="00956FEE"/>
    <w:rsid w:val="009624BB"/>
    <w:rsid w:val="00962F66"/>
    <w:rsid w:val="00967876"/>
    <w:rsid w:val="00974F96"/>
    <w:rsid w:val="009768A0"/>
    <w:rsid w:val="00984D31"/>
    <w:rsid w:val="00986608"/>
    <w:rsid w:val="00992502"/>
    <w:rsid w:val="009C1F06"/>
    <w:rsid w:val="009E353C"/>
    <w:rsid w:val="009E64C8"/>
    <w:rsid w:val="00A03435"/>
    <w:rsid w:val="00A11D2F"/>
    <w:rsid w:val="00A12F14"/>
    <w:rsid w:val="00A14210"/>
    <w:rsid w:val="00A15E5A"/>
    <w:rsid w:val="00A358E2"/>
    <w:rsid w:val="00A377FB"/>
    <w:rsid w:val="00A600A4"/>
    <w:rsid w:val="00A64CA0"/>
    <w:rsid w:val="00A74B54"/>
    <w:rsid w:val="00A90B64"/>
    <w:rsid w:val="00AA252B"/>
    <w:rsid w:val="00AB4B1E"/>
    <w:rsid w:val="00AC0C2A"/>
    <w:rsid w:val="00AD5CCC"/>
    <w:rsid w:val="00AE18A7"/>
    <w:rsid w:val="00AF2BB3"/>
    <w:rsid w:val="00AF445F"/>
    <w:rsid w:val="00B036DE"/>
    <w:rsid w:val="00B06BF4"/>
    <w:rsid w:val="00B07F41"/>
    <w:rsid w:val="00B16465"/>
    <w:rsid w:val="00B20A8D"/>
    <w:rsid w:val="00B22E22"/>
    <w:rsid w:val="00B27696"/>
    <w:rsid w:val="00B674B6"/>
    <w:rsid w:val="00B80533"/>
    <w:rsid w:val="00B82843"/>
    <w:rsid w:val="00B876B4"/>
    <w:rsid w:val="00BA646C"/>
    <w:rsid w:val="00BB52F4"/>
    <w:rsid w:val="00BC7F6D"/>
    <w:rsid w:val="00BD1A32"/>
    <w:rsid w:val="00BD4E90"/>
    <w:rsid w:val="00BF0225"/>
    <w:rsid w:val="00BF37BD"/>
    <w:rsid w:val="00C008D8"/>
    <w:rsid w:val="00C0165A"/>
    <w:rsid w:val="00C06A7E"/>
    <w:rsid w:val="00C25DCE"/>
    <w:rsid w:val="00C34D75"/>
    <w:rsid w:val="00C35A03"/>
    <w:rsid w:val="00C3645D"/>
    <w:rsid w:val="00C53042"/>
    <w:rsid w:val="00C630BB"/>
    <w:rsid w:val="00C6384D"/>
    <w:rsid w:val="00C65AB8"/>
    <w:rsid w:val="00C722D7"/>
    <w:rsid w:val="00C77711"/>
    <w:rsid w:val="00C824FA"/>
    <w:rsid w:val="00C828EC"/>
    <w:rsid w:val="00C90195"/>
    <w:rsid w:val="00C93845"/>
    <w:rsid w:val="00C96100"/>
    <w:rsid w:val="00CB1F99"/>
    <w:rsid w:val="00CC4D6F"/>
    <w:rsid w:val="00CC7EE7"/>
    <w:rsid w:val="00CD2226"/>
    <w:rsid w:val="00CD42FF"/>
    <w:rsid w:val="00CD7981"/>
    <w:rsid w:val="00CD7BE2"/>
    <w:rsid w:val="00CE15B9"/>
    <w:rsid w:val="00CF6E1A"/>
    <w:rsid w:val="00D20B34"/>
    <w:rsid w:val="00D234C6"/>
    <w:rsid w:val="00D273BE"/>
    <w:rsid w:val="00D36A37"/>
    <w:rsid w:val="00D3748A"/>
    <w:rsid w:val="00D416C2"/>
    <w:rsid w:val="00D41CF0"/>
    <w:rsid w:val="00D66B57"/>
    <w:rsid w:val="00DA3AD6"/>
    <w:rsid w:val="00DA6B66"/>
    <w:rsid w:val="00DB02E4"/>
    <w:rsid w:val="00DB42ED"/>
    <w:rsid w:val="00DC11A1"/>
    <w:rsid w:val="00DC20FE"/>
    <w:rsid w:val="00DD5F4F"/>
    <w:rsid w:val="00DD7968"/>
    <w:rsid w:val="00DE299B"/>
    <w:rsid w:val="00DE3F60"/>
    <w:rsid w:val="00DE5271"/>
    <w:rsid w:val="00E0490F"/>
    <w:rsid w:val="00E05692"/>
    <w:rsid w:val="00E07849"/>
    <w:rsid w:val="00E10077"/>
    <w:rsid w:val="00E161A5"/>
    <w:rsid w:val="00E206F2"/>
    <w:rsid w:val="00E55EEB"/>
    <w:rsid w:val="00E57AA4"/>
    <w:rsid w:val="00E61743"/>
    <w:rsid w:val="00E62D0D"/>
    <w:rsid w:val="00E713EE"/>
    <w:rsid w:val="00EA2543"/>
    <w:rsid w:val="00EA3F33"/>
    <w:rsid w:val="00EA5CB0"/>
    <w:rsid w:val="00EB1023"/>
    <w:rsid w:val="00ED30F2"/>
    <w:rsid w:val="00EE2F78"/>
    <w:rsid w:val="00EE3937"/>
    <w:rsid w:val="00EE5924"/>
    <w:rsid w:val="00EE79DB"/>
    <w:rsid w:val="00F02B0D"/>
    <w:rsid w:val="00F03CC8"/>
    <w:rsid w:val="00F15B17"/>
    <w:rsid w:val="00F1668D"/>
    <w:rsid w:val="00F200F9"/>
    <w:rsid w:val="00F211C1"/>
    <w:rsid w:val="00F22090"/>
    <w:rsid w:val="00F24A17"/>
    <w:rsid w:val="00F25C10"/>
    <w:rsid w:val="00F50D1D"/>
    <w:rsid w:val="00F6004F"/>
    <w:rsid w:val="00F6664A"/>
    <w:rsid w:val="00F75973"/>
    <w:rsid w:val="00F770C0"/>
    <w:rsid w:val="00F82DFD"/>
    <w:rsid w:val="00F841C6"/>
    <w:rsid w:val="00F8579D"/>
    <w:rsid w:val="00F9257D"/>
    <w:rsid w:val="00F93089"/>
    <w:rsid w:val="00F93A86"/>
    <w:rsid w:val="00FA4387"/>
    <w:rsid w:val="00FB3155"/>
    <w:rsid w:val="00FC6101"/>
    <w:rsid w:val="00FD5538"/>
    <w:rsid w:val="00FE52BF"/>
    <w:rsid w:val="00FF0622"/>
    <w:rsid w:val="00FF54C9"/>
    <w:rsid w:val="04F82111"/>
    <w:rsid w:val="0643325A"/>
    <w:rsid w:val="0A9B39E1"/>
    <w:rsid w:val="153B3244"/>
    <w:rsid w:val="1E1E083D"/>
    <w:rsid w:val="209C5CF3"/>
    <w:rsid w:val="26C836D0"/>
    <w:rsid w:val="27816E63"/>
    <w:rsid w:val="2A685020"/>
    <w:rsid w:val="2CBF0E1F"/>
    <w:rsid w:val="33D6278A"/>
    <w:rsid w:val="38BA425C"/>
    <w:rsid w:val="43D9101E"/>
    <w:rsid w:val="44855D0D"/>
    <w:rsid w:val="499C1040"/>
    <w:rsid w:val="49C05A15"/>
    <w:rsid w:val="49DF4468"/>
    <w:rsid w:val="5C7E3803"/>
    <w:rsid w:val="6AC1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52flin</Company>
  <Pages>22</Pages>
  <Words>3345</Words>
  <Characters>3714</Characters>
  <Lines>100</Lines>
  <Paragraphs>28</Paragraphs>
  <TotalTime>400</TotalTime>
  <ScaleCrop>false</ScaleCrop>
  <LinksUpToDate>false</LinksUpToDate>
  <CharactersWithSpaces>4337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2023-05-22T08:09:00Z</dcterms:created>
  <dc:creator>符桑岚</dc:creator>
  <cp:lastModifiedBy>HS</cp:lastModifiedBy>
  <cp:lastPrinted>2023-09-04T03:54:00Z</cp:lastPrinted>
  <dcterms:modified xsi:type="dcterms:W3CDTF">2025-10-17T02:10:19Z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03FECB119A4C4426A887E1E2614C7985_13</vt:lpwstr>
  </property>
  <property fmtid="{D5CDD505-2E9C-101B-9397-08002B2CF9AE}" pid="4" name="KSOTemplateDocerSaveRecord">
    <vt:lpwstr>eyJoZGlkIjoiMWE5OTQ2Nzk3YzY1MjhlZDY0MzMzMThlNDI3MmIyNjEiLCJ1c2VySWQiOiI3ODk5MDM2NTAifQ==</vt:lpwstr>
  </property>
</Properties>
</file>