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 w:hAnsi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Style w:val="14"/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Style w:val="14"/>
          <w:rFonts w:ascii="宋体" w:hAnsi="宋体" w:cs="宋体"/>
          <w:b/>
          <w:bCs/>
          <w:sz w:val="30"/>
          <w:szCs w:val="30"/>
        </w:rPr>
        <w:t>1</w:t>
      </w:r>
      <w:r>
        <w:rPr>
          <w:rStyle w:val="14"/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13"/>
        <w:autoSpaceDE w:val="0"/>
        <w:spacing w:before="0" w:beforeAutospacing="0" w:after="0" w:afterAutospacing="0" w:line="460" w:lineRule="exact"/>
        <w:jc w:val="center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海南省谭献雪中学语文卓越教师工作室成员名单</w:t>
      </w:r>
    </w:p>
    <w:tbl>
      <w:tblPr>
        <w:tblStyle w:val="9"/>
        <w:tblW w:w="8387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48"/>
        <w:gridCol w:w="414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谭献雪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马向阳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海南省考试局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张所帅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海南师范大学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王明明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海南师范大学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翁文津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海口市实验中学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龙敏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海口市琼山华侨中学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李少珍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龙华区教学研究室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刘成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海口市琼山中学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王槐珂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库亚鸽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海口市桂林洋中学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王佩佩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朱琬玉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海口市琼山区旧州初级中学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张岩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黄仕山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杨春华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赵小迎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海口市琼山华侨中学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袁香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杨芳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姚卿云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刘铁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文昌市东郊中学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王微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华中师大一附中屯昌思源实验中学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徐子文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华中师大一附中屯昌思源实验中学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林诗韵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邹红梅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秀英区研训中心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谷云峰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陈海涵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胡晶晶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刘高琦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李润东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王丹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海口市椰海学校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31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杨艳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海口市景山学校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32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王花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海口市金宇学校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33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李培东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海南琼中思源实验学校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34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张从霞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海南琼中思源实验学校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35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钱英兰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屯昌县屯昌中学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36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周璇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屯昌县红旗中学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37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黎丽丽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海口市琼山华侨中学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38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冯小妹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保亭县研训中心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39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林豪英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海口市第四中学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成丽虹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儋州市八一糖厂中学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41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唐红梅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儋州市第四中学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42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吴一平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海口市长流中学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43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黄冬霞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海口市长流中学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44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高小棉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海南侨中美丽沙分校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陈秋余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儋州市第二中学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学员</w:t>
            </w:r>
          </w:p>
        </w:tc>
      </w:tr>
    </w:tbl>
    <w:p>
      <w:pPr>
        <w:widowControl/>
        <w:spacing w:line="300" w:lineRule="exact"/>
        <w:jc w:val="center"/>
        <w:textAlignment w:val="center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br w:type="page"/>
      </w:r>
    </w:p>
    <w:p>
      <w:pPr>
        <w:pStyle w:val="2"/>
        <w:ind w:firstLine="643"/>
        <w:rPr>
          <w:rFonts w:hint="default"/>
          <w:lang w:val="en-US"/>
        </w:rPr>
        <w:sectPr>
          <w:pgSz w:w="11906" w:h="16838"/>
          <w:pgMar w:top="1723" w:right="1453" w:bottom="1497" w:left="1633" w:header="851" w:footer="992" w:gutter="0"/>
          <w:cols w:space="425" w:num="1"/>
          <w:docGrid w:type="lines" w:linePitch="312" w:charSpace="0"/>
        </w:sectPr>
      </w:pPr>
    </w:p>
    <w:p/>
    <w:p>
      <w:pPr>
        <w:widowControl/>
        <w:jc w:val="left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附件</w:t>
      </w:r>
      <w:r>
        <w:rPr>
          <w:rFonts w:ascii="宋体" w:hAnsi="宋体"/>
          <w:b/>
          <w:bCs/>
          <w:color w:val="000000"/>
          <w:kern w:val="0"/>
          <w:sz w:val="30"/>
          <w:szCs w:val="30"/>
        </w:rPr>
        <w:t>2</w:t>
      </w:r>
    </w:p>
    <w:p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海南省周厚东中学语文卓越教师工作室成员名单</w:t>
      </w:r>
    </w:p>
    <w:tbl>
      <w:tblPr>
        <w:tblStyle w:val="8"/>
        <w:tblW w:w="46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7"/>
        <w:gridCol w:w="832"/>
        <w:gridCol w:w="413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周厚东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乐东黎族自治县教育研究培训学校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  敏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海口市琼山华侨中学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黄金玉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韩云霞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文昌市教育局教研室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郭刚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三亚市第一中学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熊纪涛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海南热带海洋学院附属中学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周俊文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海南省农垦实验中学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卢秀敏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文昌市华侨中学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李婷婷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华中师大一附中屯昌思源实验中学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杜海燕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海口市琼山华侨中学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庄彩云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林慧晶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海口景山学校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邱云婷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保亭中学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王峰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华东师大二附中乐东黄流中学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裴莉琪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乐东黎族自治县教育研究培训学校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王丽莉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华东师大二附中学乐东黄流中学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陈德献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洋浦中学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严鹏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儋州第一中学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蔡丁凤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海南热带海洋学院附属中学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常要中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五指山中学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陈文强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奉悦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欧阳春香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齐东丽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保亭中学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潘雪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海南省农垦实验中学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刘相云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海南文昌实验中学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成永军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西南大学东方实验中学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王浩樱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乐东中学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徐晓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华东师大二附中学乐东黄流中学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洪秀娟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海口市西湖实验学校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符盈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伍丹妮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儋州市儋耳实验学校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徐阳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颜艳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儋州市儋耳实验学校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耿亚琼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中央民族大学附属中学海南陵水分校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李若荣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儋州市第四中学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闫慧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海南热带海洋学院附属中学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何瑜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文昌市田家炳中学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蒋文婷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陵水思源实验中学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李雯娜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陵水思源实验中学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马月亭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华中师大一附中屯昌思源实验中学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陈侨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保亭中学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田乃娟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符瑜环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东方市第二中学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</w:t>
            </w:r>
          </w:p>
        </w:tc>
      </w:tr>
    </w:tbl>
    <w:p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</w:t>
      </w:r>
    </w:p>
    <w:p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</w:t>
      </w:r>
    </w:p>
    <w:p>
      <w:pPr>
        <w:pStyle w:val="2"/>
        <w:ind w:firstLine="643"/>
        <w:rPr>
          <w:rFonts w:hint="default" w:ascii="仿宋" w:hAnsi="仿宋" w:eastAsia="仿宋" w:cs="Times New Roman"/>
          <w:szCs w:val="21"/>
        </w:rPr>
      </w:pPr>
    </w:p>
    <w:p>
      <w:pPr>
        <w:rPr>
          <w:rFonts w:ascii="仿宋" w:hAnsi="仿宋" w:eastAsia="仿宋" w:cs="Times New Roman"/>
          <w:szCs w:val="21"/>
        </w:rPr>
      </w:pPr>
    </w:p>
    <w:p>
      <w:pPr>
        <w:pStyle w:val="2"/>
        <w:ind w:firstLine="643"/>
        <w:rPr>
          <w:rFonts w:hint="default" w:ascii="仿宋" w:hAnsi="仿宋" w:eastAsia="仿宋" w:cs="Times New Roman"/>
          <w:szCs w:val="21"/>
        </w:rPr>
      </w:pPr>
    </w:p>
    <w:p>
      <w:pPr>
        <w:rPr>
          <w:rFonts w:ascii="仿宋" w:hAnsi="仿宋" w:eastAsia="仿宋" w:cs="Times New Roman"/>
          <w:szCs w:val="21"/>
        </w:rPr>
      </w:pPr>
    </w:p>
    <w:p>
      <w:pPr>
        <w:pStyle w:val="2"/>
        <w:ind w:firstLine="643"/>
        <w:rPr>
          <w:rFonts w:hint="default" w:ascii="仿宋" w:hAnsi="仿宋" w:eastAsia="仿宋" w:cs="Times New Roman"/>
          <w:szCs w:val="21"/>
        </w:rPr>
      </w:pPr>
    </w:p>
    <w:p>
      <w:pPr>
        <w:rPr>
          <w:rFonts w:ascii="仿宋" w:hAnsi="仿宋" w:eastAsia="仿宋" w:cs="Times New Roman"/>
          <w:szCs w:val="21"/>
        </w:rPr>
      </w:pPr>
    </w:p>
    <w:p>
      <w:pPr>
        <w:pStyle w:val="2"/>
        <w:ind w:firstLine="643"/>
        <w:rPr>
          <w:rFonts w:hint="default" w:ascii="仿宋" w:hAnsi="仿宋" w:eastAsia="仿宋" w:cs="Times New Roman"/>
          <w:szCs w:val="21"/>
        </w:rPr>
      </w:pPr>
    </w:p>
    <w:p>
      <w:pPr>
        <w:rPr>
          <w:rFonts w:ascii="仿宋" w:hAnsi="仿宋" w:eastAsia="仿宋" w:cs="Times New Roman"/>
          <w:szCs w:val="21"/>
        </w:rPr>
      </w:pPr>
    </w:p>
    <w:p>
      <w:pPr>
        <w:pStyle w:val="2"/>
        <w:ind w:firstLine="643"/>
        <w:rPr>
          <w:rFonts w:hint="default" w:ascii="仿宋" w:hAnsi="仿宋" w:eastAsia="仿宋" w:cs="Times New Roman"/>
          <w:szCs w:val="21"/>
        </w:rPr>
      </w:pPr>
    </w:p>
    <w:p>
      <w:pPr>
        <w:rPr>
          <w:rFonts w:ascii="仿宋" w:hAnsi="仿宋" w:eastAsia="仿宋" w:cs="Times New Roman"/>
          <w:szCs w:val="21"/>
        </w:rPr>
      </w:pPr>
    </w:p>
    <w:p>
      <w:pPr>
        <w:pStyle w:val="2"/>
        <w:ind w:firstLine="643"/>
        <w:rPr>
          <w:rFonts w:hint="default" w:ascii="仿宋" w:hAnsi="仿宋" w:eastAsia="仿宋" w:cs="Times New Roman"/>
          <w:szCs w:val="21"/>
        </w:rPr>
      </w:pPr>
    </w:p>
    <w:p>
      <w:pPr>
        <w:rPr>
          <w:rFonts w:ascii="仿宋" w:hAnsi="仿宋" w:eastAsia="仿宋" w:cs="Times New Roman"/>
          <w:szCs w:val="21"/>
        </w:rPr>
      </w:pPr>
    </w:p>
    <w:p>
      <w:pPr>
        <w:pStyle w:val="2"/>
        <w:ind w:firstLine="643"/>
        <w:rPr>
          <w:rFonts w:hint="default"/>
        </w:rPr>
      </w:pPr>
    </w:p>
    <w:p/>
    <w:p>
      <w:pPr>
        <w:jc w:val="lef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海南省黄金玉中学语文卓越教师工作室成员名单</w:t>
      </w:r>
    </w:p>
    <w:tbl>
      <w:tblPr>
        <w:tblStyle w:val="8"/>
        <w:tblW w:w="8396" w:type="dxa"/>
        <w:tblInd w:w="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88"/>
        <w:gridCol w:w="919"/>
        <w:gridCol w:w="3951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黄金玉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熊纪涛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海南热带海洋学院附中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刘 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海口市教育研究培训院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王春娇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保亭县教育研训中心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田乃娟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陈影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北京师范大学海口附属学校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苍雪梅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北京师范大学海口附属学校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蔡雅婧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北京师范大学海口附属学校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李国贵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华中师范大学琼中附属中学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符盈盈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曹国恒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东方市西南大学东方实验中学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孙倩倩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陵水中学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Hans" w:bidi="ar"/>
              </w:rPr>
              <w:t>田娟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唐丽凤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张玉洁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文昌市华侨中学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潘小咪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文昌市华侨中学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许玉燕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万宁市第二中学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李佑红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上海外国语大学三亚附属中学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李利华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海南省农垦中学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谢先丽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琼海市嘉积中学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文坛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琼海市嘉积中学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肖艳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琼海市海桂中学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陈素文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琼海市海桂中学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胡忠礼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儋州市新州中学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苏唯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陵水中学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詹皓洁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文昌市实验中学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闭青云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海南省农垦中学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赵丽娜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琼海市海桂中学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龚思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东方市八所中学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吴家荷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东方市民族中学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董腾星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保亭中学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王莲爱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保亭中学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孙靖宇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韩明珅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佟静思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Hans" w:bidi="ar"/>
              </w:rPr>
              <w:t>吴文燕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海南省文昌中学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李育娉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琼海市海桂中学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陈素文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琼海市海桂中学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李淑英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琼海市海桂中学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王初娟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东方市第二思源实验学校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王超旭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中国人民大学附属中学三亚学校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王彤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中国人民大学附属中学三亚学校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林巧星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澄迈县文儒初级中学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卢娇洁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万宁市民族中学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翁小妮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万宁市后安初级中学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李小娇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万宁市思源实验学校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李培东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海南琼中思源实验学校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翁美玲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乐东黄流中学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杨紫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陵水中学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陈春丽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万宁中学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</w:t>
            </w:r>
          </w:p>
        </w:tc>
      </w:tr>
    </w:tbl>
    <w:p>
      <w:pPr>
        <w:rPr>
          <w:rFonts w:ascii="华文中宋" w:hAnsi="华文中宋" w:eastAsia="华文中宋"/>
          <w:szCs w:val="21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28"/>
          <w:szCs w:val="28"/>
          <w:lang w:bidi="ar"/>
        </w:rPr>
      </w:pP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t>附件</w:t>
      </w:r>
      <w:r>
        <w:rPr>
          <w:b/>
          <w:bCs/>
          <w:sz w:val="30"/>
          <w:szCs w:val="30"/>
          <w:lang w:bidi="ar"/>
        </w:rPr>
        <w:t>4</w:t>
      </w:r>
      <w:r>
        <w:rPr>
          <w:rFonts w:hint="eastAsia"/>
          <w:b/>
          <w:bCs/>
          <w:sz w:val="30"/>
          <w:szCs w:val="30"/>
          <w:lang w:bidi="ar"/>
        </w:rPr>
        <w:t xml:space="preserve">   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jc w:val="center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t>海南省何文胜中学数学卓越教师工作室成员名单</w:t>
      </w:r>
    </w:p>
    <w:tbl>
      <w:tblPr>
        <w:tblStyle w:val="8"/>
        <w:tblW w:w="7899" w:type="dxa"/>
        <w:tblInd w:w="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8"/>
        <w:gridCol w:w="887"/>
        <w:gridCol w:w="387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何文胜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文卫星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上海市（已退休）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吴公强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海南省教育研究培训院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贺航飞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孙元勋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海口市教育研究培训院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黄良师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文昌市教育研究培训中心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符杰川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东方市教育教学研究培训中心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临高县临高中学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廖明艳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昌江黎族自治县昌江中学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曹华平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保亭中学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王亚顺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赵春辉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上官绪朝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杨立兵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海南师范大学附属中学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陈运富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李娜娜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夏莉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北京师范大学海口附属学校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北京师范大学海口附属学校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史亚妮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海口市第四中学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胡静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杨昌平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陈维红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三亚市第二中学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胡丽丽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解放军91458部队八一中学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刘本明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保亭中学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张楠楠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保亭中学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丁淑云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华东师范大学澄迈实验中学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张鹏升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蒋国平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儋州市第一中学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刘志勇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张强利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东方市东方中学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乔楠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华二附黄流中学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李涵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西南大学临高实验中学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侯军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中央民大附中陵水分校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王和卓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屯昌县屯昌中学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石莹莹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海南省农垦加来高级中学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齐立艳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海南热带海洋学院附属中学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陆晓峰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三亚市第四中学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齐飞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宋素玉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袁昌佳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胡仕伟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刘国海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李俊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卢国仁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海口市第一中学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杜代双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琼山中学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琼山中学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柯璎倩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覃荣学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郑伊楠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琼山侨中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海口市第四中学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毕世霞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上海世外海口学校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秀英区康安学校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王子龙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吴丽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琼海中学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华中师大一附中屯昌思源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龚海院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澄迈县微成未来教育学校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王婧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海南澄迈思源高级中学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史雪萍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华东师范大学澄迈实验中学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刘柏军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华二附黄流中学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刘青霞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华二附黄流中学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刘永强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华二附黄流中学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邹佳芯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华二附黄流中学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陈玉卿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乐东中学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王运君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儋州市八一中学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刘文强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儋州市第一中学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徐海周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儋州市第一中学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马冬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海南省洋浦中学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范嗣波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海南省洋浦中学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吕婧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海南省洋浦中学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林瑞记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王一帆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周子朝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赵明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何琦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杨春雨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海南热带海洋学院附中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陆文教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西南大学临高实验中学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熊解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海南省东方铁路中学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郝晓伟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海南省东方铁路中学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刘春雨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观澜湖华侨学校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黄雅琴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海南省考试局命题与评价中心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宋婷婷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北京师范大学海口附属学校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ascii="宋体" w:hAnsi="宋体"/>
          <w:b/>
          <w:bCs/>
          <w:sz w:val="30"/>
          <w:szCs w:val="30"/>
        </w:rPr>
        <w:t>5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海南省李红庆中学数学卓越教师工作室成员名单（高中）</w:t>
      </w:r>
    </w:p>
    <w:tbl>
      <w:tblPr>
        <w:tblStyle w:val="8"/>
        <w:tblW w:w="7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39"/>
        <w:gridCol w:w="1429"/>
        <w:gridCol w:w="3588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区域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李红庆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黄玲玲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何文胜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李玉玲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  昕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省院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海南省教育培训院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邓建书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赵京波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海南师范大学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唐盛彪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海南省海南中学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胡剑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余书胜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廖明艳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昌江县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昌江黎族自治县昌江中学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靳福青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海南华侨中学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吴慧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三亚市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海南中学三亚学校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周瑞华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三亚市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三亚市第四中学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陈丽虹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陵水县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陵水县民族中学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左娟林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陵水县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陵水中学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罗巧妙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临高县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西南大学临高实验中学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石莹莹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临高县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海南省农垦加来高级中学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韩锦辉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海南东坡学校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邓宾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儋州市八一中学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陈进平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儋州市思源高级中学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余艳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儋州市第二中学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袁绍昇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东方市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西南大学东方实验中学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于红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五指山市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海南省农垦实验中学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姜法健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五指山市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海南热带海洋学院附属中学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李翔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洋浦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海南省洋浦中学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赵晓岱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海口市琼山中学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许越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海南师范大学附属中学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孟兆福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北京师范大学海口附属学校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唐立静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琼中县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华中师范大学琼中附属中学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林瑞记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昌江中学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胡双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屯昌县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华中师大一附中屯昌思源实验中学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陈云妮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文昌市田家炳中学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王子龙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谢 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海口市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sz w:val="32"/>
          <w:szCs w:val="32"/>
          <w:lang w:bidi="ar"/>
        </w:rPr>
      </w:pPr>
    </w:p>
    <w:sectPr>
      <w:pgSz w:w="11906" w:h="16838"/>
      <w:pgMar w:top="1723" w:right="1453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TZiZGQ5ZDY5YTZjY2MxZDE0ZjQ2YWUwNGE1OWQifQ=="/>
  </w:docVars>
  <w:rsids>
    <w:rsidRoot w:val="00F64F62"/>
    <w:rsid w:val="00175B0F"/>
    <w:rsid w:val="001A1C0A"/>
    <w:rsid w:val="001F539E"/>
    <w:rsid w:val="0042275D"/>
    <w:rsid w:val="004A52E6"/>
    <w:rsid w:val="004D76BE"/>
    <w:rsid w:val="00630943"/>
    <w:rsid w:val="00695FC1"/>
    <w:rsid w:val="006F5612"/>
    <w:rsid w:val="00970428"/>
    <w:rsid w:val="00DD1405"/>
    <w:rsid w:val="00EA2E24"/>
    <w:rsid w:val="00F64F62"/>
    <w:rsid w:val="00FA0BD4"/>
    <w:rsid w:val="00FE1ED4"/>
    <w:rsid w:val="0AED2238"/>
    <w:rsid w:val="481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qFormat/>
    <w:uiPriority w:val="0"/>
    <w:pPr>
      <w:spacing w:before="190"/>
      <w:ind w:left="756"/>
      <w:outlineLvl w:val="1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cs="Times New Roman"/>
      <w:kern w:val="0"/>
      <w:sz w:val="24"/>
    </w:rPr>
  </w:style>
  <w:style w:type="paragraph" w:styleId="5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NormalIndent"/>
    <w:basedOn w:val="1"/>
    <w:qFormat/>
    <w:uiPriority w:val="0"/>
    <w:pPr>
      <w:ind w:firstLine="420" w:firstLineChars="200"/>
      <w:textAlignment w:val="baseline"/>
    </w:pPr>
    <w:rPr>
      <w:rFonts w:ascii="Times New Roman" w:hAnsi="Times New Roman"/>
    </w:rPr>
  </w:style>
  <w:style w:type="paragraph" w:customStyle="1" w:styleId="13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Heading2"/>
    <w:basedOn w:val="16"/>
    <w:next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 w:color="000000" w:fill="000000"/>
      <w:spacing w:before="190" w:line="500" w:lineRule="exact"/>
      <w:ind w:left="756"/>
    </w:pPr>
    <w:rPr>
      <w:rFonts w:ascii="楷体" w:hAnsi="楷体" w:eastAsia="楷体" w:cs="楷体"/>
      <w:b/>
      <w:bCs/>
      <w:kern w:val="1"/>
      <w:sz w:val="32"/>
      <w:szCs w:val="32"/>
    </w:rPr>
  </w:style>
  <w:style w:type="paragraph" w:customStyle="1" w:styleId="16">
    <w:name w:val="UserStyle_0"/>
    <w:basedOn w:val="1"/>
    <w:qFormat/>
    <w:uiPriority w:val="0"/>
    <w:pPr>
      <w:ind w:firstLine="420" w:firstLineChars="200"/>
      <w:jc w:val="left"/>
      <w:textAlignment w:val="baseline"/>
    </w:pPr>
    <w:rPr>
      <w:rFonts w:ascii="宋体" w:hAnsi="宋体"/>
      <w:kern w:val="0"/>
      <w:sz w:val="24"/>
      <w:szCs w:val="21"/>
    </w:rPr>
  </w:style>
  <w:style w:type="character" w:customStyle="1" w:styleId="17">
    <w:name w:val="标题 1 字符"/>
    <w:basedOn w:val="10"/>
    <w:link w:val="4"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8">
    <w:name w:val="页眉 字符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页脚 字符"/>
    <w:basedOn w:val="10"/>
    <w:link w:val="5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6737</Words>
  <Characters>7285</Characters>
  <Lines>69</Lines>
  <Paragraphs>19</Paragraphs>
  <TotalTime>74</TotalTime>
  <ScaleCrop>false</ScaleCrop>
  <LinksUpToDate>false</LinksUpToDate>
  <CharactersWithSpaces>7896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2023-07-11T08:23:00Z</dcterms:created>
  <dc:creator>Administrator</dc:creator>
  <cp:lastModifiedBy>hp</cp:lastModifiedBy>
  <dcterms:modified xsi:type="dcterms:W3CDTF">2023-07-12T00:57:07Z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340C22814EED47CC94B4C89C14A480B8_12</vt:lpwstr>
  </property>
</Properties>
</file>